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4F614B8" w:rsidR="009C1C6B" w:rsidRPr="00516358" w:rsidRDefault="009C1C6B" w:rsidP="00FA5BA8">
      <w:pPr>
        <w:jc w:val="right"/>
        <w:rPr>
          <w:color w:val="002060"/>
        </w:rPr>
      </w:pPr>
    </w:p>
    <w:p w14:paraId="7BDB3A6D" w14:textId="0A557DAF" w:rsidR="009C1C6B" w:rsidRPr="00BF31BF" w:rsidRDefault="00ED5DBE" w:rsidP="009C1C6B">
      <w:pPr>
        <w:pStyle w:val="Niveau-Premirepage"/>
      </w:pPr>
      <w:r>
        <w:t>5</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05A33782" w14:textId="5941FE23" w:rsidR="00653462" w:rsidRDefault="00653462" w:rsidP="0028321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1045" w:history="1">
        <w:r w:rsidRPr="007A03E7">
          <w:rPr>
            <w:rStyle w:val="Lienhypertexte"/>
            <w:noProof/>
          </w:rPr>
          <w:t>La culture dans ta vie</w:t>
        </w:r>
        <w:r>
          <w:rPr>
            <w:noProof/>
            <w:webHidden/>
          </w:rPr>
          <w:tab/>
        </w:r>
        <w:r>
          <w:rPr>
            <w:noProof/>
            <w:webHidden/>
          </w:rPr>
          <w:fldChar w:fldCharType="begin"/>
        </w:r>
        <w:r>
          <w:rPr>
            <w:noProof/>
            <w:webHidden/>
          </w:rPr>
          <w:instrText xml:space="preserve"> PAGEREF _Toc37861045 \h </w:instrText>
        </w:r>
        <w:r>
          <w:rPr>
            <w:noProof/>
            <w:webHidden/>
          </w:rPr>
        </w:r>
        <w:r>
          <w:rPr>
            <w:noProof/>
            <w:webHidden/>
          </w:rPr>
          <w:fldChar w:fldCharType="separate"/>
        </w:r>
        <w:r>
          <w:rPr>
            <w:noProof/>
            <w:webHidden/>
          </w:rPr>
          <w:t>3</w:t>
        </w:r>
        <w:r>
          <w:rPr>
            <w:noProof/>
            <w:webHidden/>
          </w:rPr>
          <w:fldChar w:fldCharType="end"/>
        </w:r>
      </w:hyperlink>
    </w:p>
    <w:p w14:paraId="6195346A" w14:textId="4AEF160D" w:rsidR="00653462" w:rsidRDefault="008072D9">
      <w:pPr>
        <w:pStyle w:val="TM3"/>
        <w:rPr>
          <w:rFonts w:asciiTheme="minorHAnsi" w:eastAsiaTheme="minorEastAsia" w:hAnsiTheme="minorHAnsi" w:cstheme="minorBidi"/>
          <w:noProof/>
          <w:szCs w:val="22"/>
          <w:lang w:val="fr-CA" w:eastAsia="fr-CA"/>
        </w:rPr>
      </w:pPr>
      <w:hyperlink w:anchor="_Toc37861046" w:history="1">
        <w:r w:rsidR="00653462" w:rsidRPr="007A03E7">
          <w:rPr>
            <w:rStyle w:val="Lienhypertexte"/>
            <w:noProof/>
          </w:rPr>
          <w:t>Consignes à l’élève</w:t>
        </w:r>
        <w:r w:rsidR="00653462">
          <w:rPr>
            <w:noProof/>
            <w:webHidden/>
          </w:rPr>
          <w:tab/>
        </w:r>
        <w:r w:rsidR="00653462">
          <w:rPr>
            <w:noProof/>
            <w:webHidden/>
          </w:rPr>
          <w:fldChar w:fldCharType="begin"/>
        </w:r>
        <w:r w:rsidR="00653462">
          <w:rPr>
            <w:noProof/>
            <w:webHidden/>
          </w:rPr>
          <w:instrText xml:space="preserve"> PAGEREF _Toc37861046 \h </w:instrText>
        </w:r>
        <w:r w:rsidR="00653462">
          <w:rPr>
            <w:noProof/>
            <w:webHidden/>
          </w:rPr>
        </w:r>
        <w:r w:rsidR="00653462">
          <w:rPr>
            <w:noProof/>
            <w:webHidden/>
          </w:rPr>
          <w:fldChar w:fldCharType="separate"/>
        </w:r>
        <w:r w:rsidR="00653462">
          <w:rPr>
            <w:noProof/>
            <w:webHidden/>
          </w:rPr>
          <w:t>3</w:t>
        </w:r>
        <w:r w:rsidR="00653462">
          <w:rPr>
            <w:noProof/>
            <w:webHidden/>
          </w:rPr>
          <w:fldChar w:fldCharType="end"/>
        </w:r>
      </w:hyperlink>
    </w:p>
    <w:p w14:paraId="3408BD92" w14:textId="28915A33" w:rsidR="00653462" w:rsidRDefault="008072D9">
      <w:pPr>
        <w:pStyle w:val="TM3"/>
        <w:rPr>
          <w:rFonts w:asciiTheme="minorHAnsi" w:eastAsiaTheme="minorEastAsia" w:hAnsiTheme="minorHAnsi" w:cstheme="minorBidi"/>
          <w:noProof/>
          <w:szCs w:val="22"/>
          <w:lang w:val="fr-CA" w:eastAsia="fr-CA"/>
        </w:rPr>
      </w:pPr>
      <w:hyperlink w:anchor="_Toc37861047"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_Toc37861047 \h </w:instrText>
        </w:r>
        <w:r w:rsidR="00653462">
          <w:rPr>
            <w:noProof/>
            <w:webHidden/>
          </w:rPr>
        </w:r>
        <w:r w:rsidR="00653462">
          <w:rPr>
            <w:noProof/>
            <w:webHidden/>
          </w:rPr>
          <w:fldChar w:fldCharType="separate"/>
        </w:r>
        <w:r w:rsidR="00653462">
          <w:rPr>
            <w:noProof/>
            <w:webHidden/>
          </w:rPr>
          <w:t>3</w:t>
        </w:r>
        <w:r w:rsidR="00653462">
          <w:rPr>
            <w:noProof/>
            <w:webHidden/>
          </w:rPr>
          <w:fldChar w:fldCharType="end"/>
        </w:r>
      </w:hyperlink>
    </w:p>
    <w:p w14:paraId="4E5D5591" w14:textId="0B71D27D" w:rsidR="00653462" w:rsidRDefault="008072D9">
      <w:pPr>
        <w:pStyle w:val="TM3"/>
        <w:rPr>
          <w:rFonts w:asciiTheme="minorHAnsi" w:eastAsiaTheme="minorEastAsia" w:hAnsiTheme="minorHAnsi" w:cstheme="minorBidi"/>
          <w:noProof/>
          <w:szCs w:val="22"/>
          <w:lang w:val="fr-CA" w:eastAsia="fr-CA"/>
        </w:rPr>
      </w:pPr>
      <w:hyperlink w:anchor="_Toc37861048"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_Toc37861048 \h </w:instrText>
        </w:r>
        <w:r w:rsidR="00653462">
          <w:rPr>
            <w:noProof/>
            <w:webHidden/>
          </w:rPr>
        </w:r>
        <w:r w:rsidR="00653462">
          <w:rPr>
            <w:noProof/>
            <w:webHidden/>
          </w:rPr>
          <w:fldChar w:fldCharType="separate"/>
        </w:r>
        <w:r w:rsidR="00653462">
          <w:rPr>
            <w:noProof/>
            <w:webHidden/>
          </w:rPr>
          <w:t>3</w:t>
        </w:r>
        <w:r w:rsidR="00653462">
          <w:rPr>
            <w:noProof/>
            <w:webHidden/>
          </w:rPr>
          <w:fldChar w:fldCharType="end"/>
        </w:r>
      </w:hyperlink>
    </w:p>
    <w:p w14:paraId="6DA8791C" w14:textId="5882711E" w:rsidR="00653462" w:rsidRDefault="008072D9" w:rsidP="00283213">
      <w:pPr>
        <w:pStyle w:val="TM2"/>
        <w:rPr>
          <w:rFonts w:asciiTheme="minorHAnsi" w:eastAsiaTheme="minorEastAsia" w:hAnsiTheme="minorHAnsi" w:cstheme="minorBidi"/>
          <w:noProof/>
          <w:szCs w:val="22"/>
          <w:lang w:val="fr-CA" w:eastAsia="fr-CA"/>
        </w:rPr>
      </w:pPr>
      <w:hyperlink w:anchor="_Toc37861049" w:history="1">
        <w:r w:rsidR="00653462" w:rsidRPr="007A03E7">
          <w:rPr>
            <w:rStyle w:val="Lienhypertexte"/>
            <w:noProof/>
          </w:rPr>
          <w:t>Compliment Battle!</w:t>
        </w:r>
        <w:r w:rsidR="00653462">
          <w:rPr>
            <w:noProof/>
            <w:webHidden/>
          </w:rPr>
          <w:tab/>
        </w:r>
        <w:r w:rsidR="00653462">
          <w:rPr>
            <w:noProof/>
            <w:webHidden/>
          </w:rPr>
          <w:fldChar w:fldCharType="begin"/>
        </w:r>
        <w:r w:rsidR="00653462">
          <w:rPr>
            <w:noProof/>
            <w:webHidden/>
          </w:rPr>
          <w:instrText xml:space="preserve"> PAGEREF _Toc37861049 \h </w:instrText>
        </w:r>
        <w:r w:rsidR="00653462">
          <w:rPr>
            <w:noProof/>
            <w:webHidden/>
          </w:rPr>
        </w:r>
        <w:r w:rsidR="00653462">
          <w:rPr>
            <w:noProof/>
            <w:webHidden/>
          </w:rPr>
          <w:fldChar w:fldCharType="separate"/>
        </w:r>
        <w:r w:rsidR="00653462">
          <w:rPr>
            <w:noProof/>
            <w:webHidden/>
          </w:rPr>
          <w:t>4</w:t>
        </w:r>
        <w:r w:rsidR="00653462">
          <w:rPr>
            <w:noProof/>
            <w:webHidden/>
          </w:rPr>
          <w:fldChar w:fldCharType="end"/>
        </w:r>
      </w:hyperlink>
    </w:p>
    <w:p w14:paraId="733B146A" w14:textId="6F25F8F5" w:rsidR="00653462" w:rsidRDefault="008072D9">
      <w:pPr>
        <w:pStyle w:val="TM3"/>
        <w:rPr>
          <w:rFonts w:asciiTheme="minorHAnsi" w:eastAsiaTheme="minorEastAsia" w:hAnsiTheme="minorHAnsi" w:cstheme="minorBidi"/>
          <w:noProof/>
          <w:szCs w:val="22"/>
          <w:lang w:val="fr-CA" w:eastAsia="fr-CA"/>
        </w:rPr>
      </w:pPr>
      <w:hyperlink w:anchor="_Toc37861050" w:history="1">
        <w:r w:rsidR="00653462" w:rsidRPr="007A03E7">
          <w:rPr>
            <w:rStyle w:val="Lienhypertexte"/>
            <w:noProof/>
            <w:lang w:val="fr-CA"/>
          </w:rPr>
          <w:t>Consignes à l’élève</w:t>
        </w:r>
        <w:r w:rsidR="00653462">
          <w:rPr>
            <w:noProof/>
            <w:webHidden/>
          </w:rPr>
          <w:tab/>
        </w:r>
        <w:r w:rsidR="00653462">
          <w:rPr>
            <w:noProof/>
            <w:webHidden/>
          </w:rPr>
          <w:fldChar w:fldCharType="begin"/>
        </w:r>
        <w:r w:rsidR="00653462">
          <w:rPr>
            <w:noProof/>
            <w:webHidden/>
          </w:rPr>
          <w:instrText xml:space="preserve"> PAGEREF _Toc37861050 \h </w:instrText>
        </w:r>
        <w:r w:rsidR="00653462">
          <w:rPr>
            <w:noProof/>
            <w:webHidden/>
          </w:rPr>
        </w:r>
        <w:r w:rsidR="00653462">
          <w:rPr>
            <w:noProof/>
            <w:webHidden/>
          </w:rPr>
          <w:fldChar w:fldCharType="separate"/>
        </w:r>
        <w:r w:rsidR="00653462">
          <w:rPr>
            <w:noProof/>
            <w:webHidden/>
          </w:rPr>
          <w:t>4</w:t>
        </w:r>
        <w:r w:rsidR="00653462">
          <w:rPr>
            <w:noProof/>
            <w:webHidden/>
          </w:rPr>
          <w:fldChar w:fldCharType="end"/>
        </w:r>
      </w:hyperlink>
    </w:p>
    <w:p w14:paraId="3C8B206B" w14:textId="51E4A932" w:rsidR="00653462" w:rsidRDefault="008072D9">
      <w:pPr>
        <w:pStyle w:val="TM3"/>
        <w:rPr>
          <w:rFonts w:asciiTheme="minorHAnsi" w:eastAsiaTheme="minorEastAsia" w:hAnsiTheme="minorHAnsi" w:cstheme="minorBidi"/>
          <w:noProof/>
          <w:szCs w:val="22"/>
          <w:lang w:val="fr-CA" w:eastAsia="fr-CA"/>
        </w:rPr>
      </w:pPr>
      <w:hyperlink w:anchor="_Toc37861051"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_Toc37861051 \h </w:instrText>
        </w:r>
        <w:r w:rsidR="00653462">
          <w:rPr>
            <w:noProof/>
            <w:webHidden/>
          </w:rPr>
        </w:r>
        <w:r w:rsidR="00653462">
          <w:rPr>
            <w:noProof/>
            <w:webHidden/>
          </w:rPr>
          <w:fldChar w:fldCharType="separate"/>
        </w:r>
        <w:r w:rsidR="00653462">
          <w:rPr>
            <w:noProof/>
            <w:webHidden/>
          </w:rPr>
          <w:t>4</w:t>
        </w:r>
        <w:r w:rsidR="00653462">
          <w:rPr>
            <w:noProof/>
            <w:webHidden/>
          </w:rPr>
          <w:fldChar w:fldCharType="end"/>
        </w:r>
      </w:hyperlink>
    </w:p>
    <w:p w14:paraId="406770BA" w14:textId="00926977" w:rsidR="00653462" w:rsidRDefault="008072D9" w:rsidP="00283213">
      <w:pPr>
        <w:pStyle w:val="TM2"/>
        <w:rPr>
          <w:rFonts w:asciiTheme="minorHAnsi" w:eastAsiaTheme="minorEastAsia" w:hAnsiTheme="minorHAnsi" w:cstheme="minorBidi"/>
          <w:noProof/>
          <w:szCs w:val="22"/>
          <w:lang w:val="fr-CA" w:eastAsia="fr-CA"/>
        </w:rPr>
      </w:pPr>
      <w:hyperlink w:anchor="_Toc37861052" w:history="1">
        <w:r w:rsidR="00653462" w:rsidRPr="007A03E7">
          <w:rPr>
            <w:rStyle w:val="Lienhypertexte"/>
            <w:noProof/>
            <w:lang w:val="en-CA"/>
          </w:rPr>
          <w:t>Annexe – Compliment Battle!</w:t>
        </w:r>
        <w:r w:rsidR="00653462">
          <w:rPr>
            <w:noProof/>
            <w:webHidden/>
          </w:rPr>
          <w:tab/>
        </w:r>
        <w:r w:rsidR="00653462">
          <w:rPr>
            <w:noProof/>
            <w:webHidden/>
          </w:rPr>
          <w:fldChar w:fldCharType="begin"/>
        </w:r>
        <w:r w:rsidR="00653462">
          <w:rPr>
            <w:noProof/>
            <w:webHidden/>
          </w:rPr>
          <w:instrText xml:space="preserve"> PAGEREF _Toc37861052 \h </w:instrText>
        </w:r>
        <w:r w:rsidR="00653462">
          <w:rPr>
            <w:noProof/>
            <w:webHidden/>
          </w:rPr>
        </w:r>
        <w:r w:rsidR="00653462">
          <w:rPr>
            <w:noProof/>
            <w:webHidden/>
          </w:rPr>
          <w:fldChar w:fldCharType="separate"/>
        </w:r>
        <w:r w:rsidR="00653462">
          <w:rPr>
            <w:noProof/>
            <w:webHidden/>
          </w:rPr>
          <w:t>5</w:t>
        </w:r>
        <w:r w:rsidR="00653462">
          <w:rPr>
            <w:noProof/>
            <w:webHidden/>
          </w:rPr>
          <w:fldChar w:fldCharType="end"/>
        </w:r>
      </w:hyperlink>
    </w:p>
    <w:p w14:paraId="5B5C70D3" w14:textId="4F46BB82" w:rsidR="00653462" w:rsidRDefault="008072D9" w:rsidP="00283213">
      <w:pPr>
        <w:pStyle w:val="TM2"/>
        <w:rPr>
          <w:rFonts w:asciiTheme="minorHAnsi" w:eastAsiaTheme="minorEastAsia" w:hAnsiTheme="minorHAnsi" w:cstheme="minorBidi"/>
          <w:noProof/>
          <w:szCs w:val="22"/>
          <w:lang w:val="fr-CA" w:eastAsia="fr-CA"/>
        </w:rPr>
      </w:pPr>
      <w:hyperlink w:anchor="_Toc37861053" w:history="1">
        <w:r w:rsidR="00653462" w:rsidRPr="007A03E7">
          <w:rPr>
            <w:rStyle w:val="Lienhypertexte"/>
            <w:noProof/>
          </w:rPr>
          <w:t>Les dés chanceux</w:t>
        </w:r>
        <w:r w:rsidR="00653462">
          <w:rPr>
            <w:noProof/>
            <w:webHidden/>
          </w:rPr>
          <w:tab/>
        </w:r>
        <w:r w:rsidR="00653462">
          <w:rPr>
            <w:noProof/>
            <w:webHidden/>
          </w:rPr>
          <w:fldChar w:fldCharType="begin"/>
        </w:r>
        <w:r w:rsidR="00653462">
          <w:rPr>
            <w:noProof/>
            <w:webHidden/>
          </w:rPr>
          <w:instrText xml:space="preserve"> PAGEREF _Toc37861053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04614604" w14:textId="6AA03972" w:rsidR="00653462" w:rsidRDefault="008072D9">
      <w:pPr>
        <w:pStyle w:val="TM3"/>
        <w:rPr>
          <w:rFonts w:asciiTheme="minorHAnsi" w:eastAsiaTheme="minorEastAsia" w:hAnsiTheme="minorHAnsi" w:cstheme="minorBidi"/>
          <w:noProof/>
          <w:szCs w:val="22"/>
          <w:lang w:val="fr-CA" w:eastAsia="fr-CA"/>
        </w:rPr>
      </w:pPr>
      <w:hyperlink w:anchor="_Toc37861054"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_Toc37861054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22C7C87E" w14:textId="4E37C95B" w:rsidR="00653462" w:rsidRDefault="008072D9">
      <w:pPr>
        <w:pStyle w:val="TM3"/>
        <w:rPr>
          <w:rFonts w:asciiTheme="minorHAnsi" w:eastAsiaTheme="minorEastAsia" w:hAnsiTheme="minorHAnsi" w:cstheme="minorBidi"/>
          <w:noProof/>
          <w:szCs w:val="22"/>
          <w:lang w:val="fr-CA" w:eastAsia="fr-CA"/>
        </w:rPr>
      </w:pPr>
      <w:hyperlink w:anchor="_Toc37861055"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_Toc37861055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656356B9" w14:textId="6DB567DD" w:rsidR="00653462" w:rsidRDefault="008072D9">
      <w:pPr>
        <w:pStyle w:val="TM3"/>
        <w:rPr>
          <w:rFonts w:asciiTheme="minorHAnsi" w:eastAsiaTheme="minorEastAsia" w:hAnsiTheme="minorHAnsi" w:cstheme="minorBidi"/>
          <w:noProof/>
          <w:szCs w:val="22"/>
          <w:lang w:val="fr-CA" w:eastAsia="fr-CA"/>
        </w:rPr>
      </w:pPr>
      <w:hyperlink w:anchor="_Toc37861056"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_Toc37861056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2F02E5F4" w14:textId="34363070" w:rsidR="00653462" w:rsidRDefault="008072D9" w:rsidP="00283213">
      <w:pPr>
        <w:pStyle w:val="TM2"/>
        <w:rPr>
          <w:rFonts w:asciiTheme="minorHAnsi" w:eastAsiaTheme="minorEastAsia" w:hAnsiTheme="minorHAnsi" w:cstheme="minorBidi"/>
          <w:noProof/>
          <w:szCs w:val="22"/>
          <w:lang w:val="fr-CA" w:eastAsia="fr-CA"/>
        </w:rPr>
      </w:pPr>
      <w:hyperlink w:anchor="_Toc37861057" w:history="1">
        <w:r w:rsidR="00653462" w:rsidRPr="007A03E7">
          <w:rPr>
            <w:rStyle w:val="Lienhypertexte"/>
            <w:noProof/>
          </w:rPr>
          <w:t>Annexe – Carte de jeu</w:t>
        </w:r>
        <w:r w:rsidR="00653462">
          <w:rPr>
            <w:noProof/>
            <w:webHidden/>
          </w:rPr>
          <w:tab/>
        </w:r>
        <w:r w:rsidR="00653462">
          <w:rPr>
            <w:noProof/>
            <w:webHidden/>
          </w:rPr>
          <w:fldChar w:fldCharType="begin"/>
        </w:r>
        <w:r w:rsidR="00653462">
          <w:rPr>
            <w:noProof/>
            <w:webHidden/>
          </w:rPr>
          <w:instrText xml:space="preserve"> PAGEREF _Toc37861057 \h </w:instrText>
        </w:r>
        <w:r w:rsidR="00653462">
          <w:rPr>
            <w:noProof/>
            <w:webHidden/>
          </w:rPr>
        </w:r>
        <w:r w:rsidR="00653462">
          <w:rPr>
            <w:noProof/>
            <w:webHidden/>
          </w:rPr>
          <w:fldChar w:fldCharType="separate"/>
        </w:r>
        <w:r w:rsidR="00653462">
          <w:rPr>
            <w:noProof/>
            <w:webHidden/>
          </w:rPr>
          <w:t>7</w:t>
        </w:r>
        <w:r w:rsidR="00653462">
          <w:rPr>
            <w:noProof/>
            <w:webHidden/>
          </w:rPr>
          <w:fldChar w:fldCharType="end"/>
        </w:r>
      </w:hyperlink>
    </w:p>
    <w:p w14:paraId="1D3C86F4" w14:textId="4F96968A" w:rsidR="00653462" w:rsidRDefault="008072D9" w:rsidP="00283213">
      <w:pPr>
        <w:pStyle w:val="TM2"/>
        <w:rPr>
          <w:rFonts w:asciiTheme="minorHAnsi" w:eastAsiaTheme="minorEastAsia" w:hAnsiTheme="minorHAnsi" w:cstheme="minorBidi"/>
          <w:noProof/>
          <w:szCs w:val="22"/>
          <w:lang w:val="fr-CA" w:eastAsia="fr-CA"/>
        </w:rPr>
      </w:pPr>
      <w:hyperlink w:anchor="_Toc37861058" w:history="1">
        <w:r w:rsidR="00653462" w:rsidRPr="007A03E7">
          <w:rPr>
            <w:rStyle w:val="Lienhypertexte"/>
            <w:noProof/>
          </w:rPr>
          <w:t>La fontaine de Héron d’Alexandrie</w:t>
        </w:r>
        <w:r w:rsidR="00653462">
          <w:rPr>
            <w:noProof/>
            <w:webHidden/>
          </w:rPr>
          <w:tab/>
        </w:r>
        <w:r w:rsidR="00653462">
          <w:rPr>
            <w:noProof/>
            <w:webHidden/>
          </w:rPr>
          <w:fldChar w:fldCharType="begin"/>
        </w:r>
        <w:r w:rsidR="00653462">
          <w:rPr>
            <w:noProof/>
            <w:webHidden/>
          </w:rPr>
          <w:instrText xml:space="preserve"> PAGEREF _Toc37861058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3611F2CB" w14:textId="78835F37" w:rsidR="00653462" w:rsidRDefault="008072D9">
      <w:pPr>
        <w:pStyle w:val="TM3"/>
        <w:rPr>
          <w:rFonts w:asciiTheme="minorHAnsi" w:eastAsiaTheme="minorEastAsia" w:hAnsiTheme="minorHAnsi" w:cstheme="minorBidi"/>
          <w:noProof/>
          <w:szCs w:val="22"/>
          <w:lang w:val="fr-CA" w:eastAsia="fr-CA"/>
        </w:rPr>
      </w:pPr>
      <w:hyperlink w:anchor="_Toc37861059"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_Toc37861059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699C1967" w14:textId="61930137" w:rsidR="00653462" w:rsidRDefault="008072D9">
      <w:pPr>
        <w:pStyle w:val="TM3"/>
        <w:rPr>
          <w:rFonts w:asciiTheme="minorHAnsi" w:eastAsiaTheme="minorEastAsia" w:hAnsiTheme="minorHAnsi" w:cstheme="minorBidi"/>
          <w:noProof/>
          <w:szCs w:val="22"/>
          <w:lang w:val="fr-CA" w:eastAsia="fr-CA"/>
        </w:rPr>
      </w:pPr>
      <w:hyperlink w:anchor="_Toc37861060"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_Toc37861060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24878572" w14:textId="6BFE183A" w:rsidR="00653462" w:rsidRDefault="008072D9">
      <w:pPr>
        <w:pStyle w:val="TM3"/>
        <w:rPr>
          <w:rFonts w:asciiTheme="minorHAnsi" w:eastAsiaTheme="minorEastAsia" w:hAnsiTheme="minorHAnsi" w:cstheme="minorBidi"/>
          <w:noProof/>
          <w:szCs w:val="22"/>
          <w:lang w:val="fr-CA" w:eastAsia="fr-CA"/>
        </w:rPr>
      </w:pPr>
      <w:hyperlink w:anchor="_Toc37861061"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_Toc37861061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7E173802" w14:textId="0FDBEA6E" w:rsidR="00653462" w:rsidRDefault="008072D9" w:rsidP="00283213">
      <w:pPr>
        <w:pStyle w:val="TM2"/>
        <w:rPr>
          <w:rFonts w:asciiTheme="minorHAnsi" w:eastAsiaTheme="minorEastAsia" w:hAnsiTheme="minorHAnsi" w:cstheme="minorBidi"/>
          <w:noProof/>
          <w:szCs w:val="22"/>
          <w:lang w:val="fr-CA" w:eastAsia="fr-CA"/>
        </w:rPr>
      </w:pPr>
      <w:hyperlink w:anchor="_Toc37861062" w:history="1">
        <w:r w:rsidR="00653462" w:rsidRPr="007A03E7">
          <w:rPr>
            <w:rStyle w:val="Lienhypertexte"/>
            <w:noProof/>
          </w:rPr>
          <w:t>Annexe – La fontaine de Héron d’Alexandrie</w:t>
        </w:r>
        <w:r w:rsidR="00653462">
          <w:rPr>
            <w:noProof/>
            <w:webHidden/>
          </w:rPr>
          <w:tab/>
        </w:r>
        <w:r w:rsidR="00653462">
          <w:rPr>
            <w:noProof/>
            <w:webHidden/>
          </w:rPr>
          <w:fldChar w:fldCharType="begin"/>
        </w:r>
        <w:r w:rsidR="00653462">
          <w:rPr>
            <w:noProof/>
            <w:webHidden/>
          </w:rPr>
          <w:instrText xml:space="preserve"> PAGEREF _Toc37861062 \h </w:instrText>
        </w:r>
        <w:r w:rsidR="00653462">
          <w:rPr>
            <w:noProof/>
            <w:webHidden/>
          </w:rPr>
        </w:r>
        <w:r w:rsidR="00653462">
          <w:rPr>
            <w:noProof/>
            <w:webHidden/>
          </w:rPr>
          <w:fldChar w:fldCharType="separate"/>
        </w:r>
        <w:r w:rsidR="00653462">
          <w:rPr>
            <w:noProof/>
            <w:webHidden/>
          </w:rPr>
          <w:t>9</w:t>
        </w:r>
        <w:r w:rsidR="00653462">
          <w:rPr>
            <w:noProof/>
            <w:webHidden/>
          </w:rPr>
          <w:fldChar w:fldCharType="end"/>
        </w:r>
      </w:hyperlink>
    </w:p>
    <w:p w14:paraId="5BCC9D82" w14:textId="40999865" w:rsidR="00653462" w:rsidRDefault="008072D9">
      <w:pPr>
        <w:pStyle w:val="TM3"/>
        <w:rPr>
          <w:rFonts w:asciiTheme="minorHAnsi" w:eastAsiaTheme="minorEastAsia" w:hAnsiTheme="minorHAnsi" w:cstheme="minorBidi"/>
          <w:noProof/>
          <w:szCs w:val="22"/>
          <w:lang w:val="fr-CA" w:eastAsia="fr-CA"/>
        </w:rPr>
      </w:pPr>
      <w:hyperlink w:anchor="_Toc37861063"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_Toc37861063 \h </w:instrText>
        </w:r>
        <w:r w:rsidR="00653462">
          <w:rPr>
            <w:noProof/>
            <w:webHidden/>
          </w:rPr>
        </w:r>
        <w:r w:rsidR="00653462">
          <w:rPr>
            <w:noProof/>
            <w:webHidden/>
          </w:rPr>
          <w:fldChar w:fldCharType="separate"/>
        </w:r>
        <w:r w:rsidR="00653462">
          <w:rPr>
            <w:noProof/>
            <w:webHidden/>
          </w:rPr>
          <w:t>9</w:t>
        </w:r>
        <w:r w:rsidR="00653462">
          <w:rPr>
            <w:noProof/>
            <w:webHidden/>
          </w:rPr>
          <w:fldChar w:fldCharType="end"/>
        </w:r>
      </w:hyperlink>
    </w:p>
    <w:p w14:paraId="53C37CEF" w14:textId="2E2C9BB8" w:rsidR="00653462" w:rsidRDefault="008072D9" w:rsidP="00283213">
      <w:pPr>
        <w:pStyle w:val="TM2"/>
        <w:rPr>
          <w:rFonts w:asciiTheme="minorHAnsi" w:eastAsiaTheme="minorEastAsia" w:hAnsiTheme="minorHAnsi" w:cstheme="minorBidi"/>
          <w:noProof/>
          <w:szCs w:val="22"/>
          <w:lang w:val="fr-CA" w:eastAsia="fr-CA"/>
        </w:rPr>
      </w:pPr>
      <w:hyperlink w:anchor="_Toc37861064" w:history="1">
        <w:r w:rsidR="00653462" w:rsidRPr="007A03E7">
          <w:rPr>
            <w:rStyle w:val="Lienhypertexte"/>
            <w:noProof/>
          </w:rPr>
          <w:t>Annexe – Document d’appoint</w:t>
        </w:r>
        <w:r w:rsidR="00653462">
          <w:rPr>
            <w:noProof/>
            <w:webHidden/>
          </w:rPr>
          <w:tab/>
        </w:r>
        <w:r w:rsidR="00653462">
          <w:rPr>
            <w:noProof/>
            <w:webHidden/>
          </w:rPr>
          <w:fldChar w:fldCharType="begin"/>
        </w:r>
        <w:r w:rsidR="00653462">
          <w:rPr>
            <w:noProof/>
            <w:webHidden/>
          </w:rPr>
          <w:instrText xml:space="preserve"> PAGEREF _Toc37861064 \h </w:instrText>
        </w:r>
        <w:r w:rsidR="00653462">
          <w:rPr>
            <w:noProof/>
            <w:webHidden/>
          </w:rPr>
        </w:r>
        <w:r w:rsidR="00653462">
          <w:rPr>
            <w:noProof/>
            <w:webHidden/>
          </w:rPr>
          <w:fldChar w:fldCharType="separate"/>
        </w:r>
        <w:r w:rsidR="00653462">
          <w:rPr>
            <w:noProof/>
            <w:webHidden/>
          </w:rPr>
          <w:t>10</w:t>
        </w:r>
        <w:r w:rsidR="00653462">
          <w:rPr>
            <w:noProof/>
            <w:webHidden/>
          </w:rPr>
          <w:fldChar w:fldCharType="end"/>
        </w:r>
      </w:hyperlink>
    </w:p>
    <w:p w14:paraId="0D9CCE92" w14:textId="42221864" w:rsidR="00653462" w:rsidRDefault="008072D9" w:rsidP="00283213">
      <w:pPr>
        <w:pStyle w:val="TM2"/>
        <w:rPr>
          <w:rFonts w:asciiTheme="minorHAnsi" w:eastAsiaTheme="minorEastAsia" w:hAnsiTheme="minorHAnsi" w:cstheme="minorBidi"/>
          <w:noProof/>
          <w:szCs w:val="22"/>
          <w:lang w:val="fr-CA" w:eastAsia="fr-CA"/>
        </w:rPr>
      </w:pPr>
      <w:hyperlink w:anchor="_Toc37861065" w:history="1">
        <w:r w:rsidR="00653462" w:rsidRPr="007A03E7">
          <w:rPr>
            <w:rStyle w:val="Lienhypertexte"/>
            <w:noProof/>
          </w:rPr>
          <w:t>Les variables de la force centripète</w:t>
        </w:r>
        <w:r w:rsidR="00653462">
          <w:rPr>
            <w:noProof/>
            <w:webHidden/>
          </w:rPr>
          <w:tab/>
        </w:r>
        <w:r w:rsidR="00653462">
          <w:rPr>
            <w:noProof/>
            <w:webHidden/>
          </w:rPr>
          <w:fldChar w:fldCharType="begin"/>
        </w:r>
        <w:r w:rsidR="00653462">
          <w:rPr>
            <w:noProof/>
            <w:webHidden/>
          </w:rPr>
          <w:instrText xml:space="preserve"> PAGEREF _Toc37861065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53AD602C" w14:textId="16711F37" w:rsidR="00653462" w:rsidRDefault="008072D9">
      <w:pPr>
        <w:pStyle w:val="TM3"/>
        <w:rPr>
          <w:rFonts w:asciiTheme="minorHAnsi" w:eastAsiaTheme="minorEastAsia" w:hAnsiTheme="minorHAnsi" w:cstheme="minorBidi"/>
          <w:noProof/>
          <w:szCs w:val="22"/>
          <w:lang w:val="fr-CA" w:eastAsia="fr-CA"/>
        </w:rPr>
      </w:pPr>
      <w:hyperlink w:anchor="_Toc37861066"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_Toc37861066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3D4F6D79" w14:textId="22F7E037" w:rsidR="00653462" w:rsidRDefault="008072D9">
      <w:pPr>
        <w:pStyle w:val="TM3"/>
        <w:rPr>
          <w:rFonts w:asciiTheme="minorHAnsi" w:eastAsiaTheme="minorEastAsia" w:hAnsiTheme="minorHAnsi" w:cstheme="minorBidi"/>
          <w:noProof/>
          <w:szCs w:val="22"/>
          <w:lang w:val="fr-CA" w:eastAsia="fr-CA"/>
        </w:rPr>
      </w:pPr>
      <w:hyperlink w:anchor="_Toc37861067"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_Toc37861067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2B278D9B" w14:textId="1C6E81D1" w:rsidR="00653462" w:rsidRDefault="008072D9">
      <w:pPr>
        <w:pStyle w:val="TM3"/>
        <w:rPr>
          <w:rFonts w:asciiTheme="minorHAnsi" w:eastAsiaTheme="minorEastAsia" w:hAnsiTheme="minorHAnsi" w:cstheme="minorBidi"/>
          <w:noProof/>
          <w:szCs w:val="22"/>
          <w:lang w:val="fr-CA" w:eastAsia="fr-CA"/>
        </w:rPr>
      </w:pPr>
      <w:hyperlink w:anchor="_Toc37861068"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_Toc37861068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27703433" w14:textId="320CF004" w:rsidR="00653462" w:rsidRDefault="008072D9" w:rsidP="00283213">
      <w:pPr>
        <w:pStyle w:val="TM2"/>
        <w:rPr>
          <w:rFonts w:asciiTheme="minorHAnsi" w:eastAsiaTheme="minorEastAsia" w:hAnsiTheme="minorHAnsi" w:cstheme="minorBidi"/>
          <w:noProof/>
          <w:szCs w:val="22"/>
          <w:lang w:val="fr-CA" w:eastAsia="fr-CA"/>
        </w:rPr>
      </w:pPr>
      <w:hyperlink w:anchor="_Toc37861069" w:history="1">
        <w:r w:rsidR="00653462" w:rsidRPr="007A03E7">
          <w:rPr>
            <w:rStyle w:val="Lienhypertexte"/>
            <w:noProof/>
          </w:rPr>
          <w:t>Annexe – Les variables de la force centripète</w:t>
        </w:r>
        <w:r w:rsidR="00653462">
          <w:rPr>
            <w:noProof/>
            <w:webHidden/>
          </w:rPr>
          <w:tab/>
        </w:r>
        <w:r w:rsidR="00653462">
          <w:rPr>
            <w:noProof/>
            <w:webHidden/>
          </w:rPr>
          <w:fldChar w:fldCharType="begin"/>
        </w:r>
        <w:r w:rsidR="00653462">
          <w:rPr>
            <w:noProof/>
            <w:webHidden/>
          </w:rPr>
          <w:instrText xml:space="preserve"> PAGEREF _Toc37861069 \h </w:instrText>
        </w:r>
        <w:r w:rsidR="00653462">
          <w:rPr>
            <w:noProof/>
            <w:webHidden/>
          </w:rPr>
        </w:r>
        <w:r w:rsidR="00653462">
          <w:rPr>
            <w:noProof/>
            <w:webHidden/>
          </w:rPr>
          <w:fldChar w:fldCharType="separate"/>
        </w:r>
        <w:r w:rsidR="00653462">
          <w:rPr>
            <w:noProof/>
            <w:webHidden/>
          </w:rPr>
          <w:t>12</w:t>
        </w:r>
        <w:r w:rsidR="00653462">
          <w:rPr>
            <w:noProof/>
            <w:webHidden/>
          </w:rPr>
          <w:fldChar w:fldCharType="end"/>
        </w:r>
      </w:hyperlink>
    </w:p>
    <w:p w14:paraId="168F478B" w14:textId="254A5DD5" w:rsidR="00653462" w:rsidRDefault="008072D9">
      <w:pPr>
        <w:pStyle w:val="TM3"/>
        <w:rPr>
          <w:rFonts w:asciiTheme="minorHAnsi" w:eastAsiaTheme="minorEastAsia" w:hAnsiTheme="minorHAnsi" w:cstheme="minorBidi"/>
          <w:noProof/>
          <w:szCs w:val="22"/>
          <w:lang w:val="fr-CA" w:eastAsia="fr-CA"/>
        </w:rPr>
      </w:pPr>
      <w:hyperlink w:anchor="_Toc37861070"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_Toc37861070 \h </w:instrText>
        </w:r>
        <w:r w:rsidR="00653462">
          <w:rPr>
            <w:noProof/>
            <w:webHidden/>
          </w:rPr>
        </w:r>
        <w:r w:rsidR="00653462">
          <w:rPr>
            <w:noProof/>
            <w:webHidden/>
          </w:rPr>
          <w:fldChar w:fldCharType="separate"/>
        </w:r>
        <w:r w:rsidR="00653462">
          <w:rPr>
            <w:noProof/>
            <w:webHidden/>
          </w:rPr>
          <w:t>12</w:t>
        </w:r>
        <w:r w:rsidR="00653462">
          <w:rPr>
            <w:noProof/>
            <w:webHidden/>
          </w:rPr>
          <w:fldChar w:fldCharType="end"/>
        </w:r>
      </w:hyperlink>
    </w:p>
    <w:p w14:paraId="11B8701F" w14:textId="3A4E3EF3" w:rsidR="00653462" w:rsidRDefault="008072D9" w:rsidP="00283213">
      <w:pPr>
        <w:pStyle w:val="TM2"/>
        <w:rPr>
          <w:rFonts w:asciiTheme="minorHAnsi" w:eastAsiaTheme="minorEastAsia" w:hAnsiTheme="minorHAnsi" w:cstheme="minorBidi"/>
          <w:noProof/>
          <w:szCs w:val="22"/>
          <w:lang w:val="fr-CA" w:eastAsia="fr-CA"/>
        </w:rPr>
      </w:pPr>
      <w:hyperlink w:anchor="_Toc37861071" w:history="1">
        <w:r w:rsidR="00653462" w:rsidRPr="007A03E7">
          <w:rPr>
            <w:rStyle w:val="Lienhypertexte"/>
            <w:bCs/>
            <w:noProof/>
            <w:lang w:val="fr-CA"/>
          </w:rPr>
          <w:t>Passe à l’action et relaxe</w:t>
        </w:r>
        <w:r w:rsidR="00653462">
          <w:rPr>
            <w:noProof/>
            <w:webHidden/>
          </w:rPr>
          <w:tab/>
        </w:r>
        <w:r w:rsidR="00653462">
          <w:rPr>
            <w:noProof/>
            <w:webHidden/>
          </w:rPr>
          <w:fldChar w:fldCharType="begin"/>
        </w:r>
        <w:r w:rsidR="00653462">
          <w:rPr>
            <w:noProof/>
            <w:webHidden/>
          </w:rPr>
          <w:instrText xml:space="preserve"> PAGEREF _Toc37861071 \h </w:instrText>
        </w:r>
        <w:r w:rsidR="00653462">
          <w:rPr>
            <w:noProof/>
            <w:webHidden/>
          </w:rPr>
        </w:r>
        <w:r w:rsidR="00653462">
          <w:rPr>
            <w:noProof/>
            <w:webHidden/>
          </w:rPr>
          <w:fldChar w:fldCharType="separate"/>
        </w:r>
        <w:r w:rsidR="00653462">
          <w:rPr>
            <w:noProof/>
            <w:webHidden/>
          </w:rPr>
          <w:t>13</w:t>
        </w:r>
        <w:r w:rsidR="00653462">
          <w:rPr>
            <w:noProof/>
            <w:webHidden/>
          </w:rPr>
          <w:fldChar w:fldCharType="end"/>
        </w:r>
      </w:hyperlink>
    </w:p>
    <w:p w14:paraId="6BB219D2" w14:textId="6595A43F" w:rsidR="00653462" w:rsidRDefault="008072D9">
      <w:pPr>
        <w:pStyle w:val="TM3"/>
        <w:rPr>
          <w:rFonts w:asciiTheme="minorHAnsi" w:eastAsiaTheme="minorEastAsia" w:hAnsiTheme="minorHAnsi" w:cstheme="minorBidi"/>
          <w:noProof/>
          <w:szCs w:val="22"/>
          <w:lang w:val="fr-CA" w:eastAsia="fr-CA"/>
        </w:rPr>
      </w:pPr>
      <w:hyperlink w:anchor="_Toc37861072"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_Toc37861072 \h </w:instrText>
        </w:r>
        <w:r w:rsidR="00653462">
          <w:rPr>
            <w:noProof/>
            <w:webHidden/>
          </w:rPr>
        </w:r>
        <w:r w:rsidR="00653462">
          <w:rPr>
            <w:noProof/>
            <w:webHidden/>
          </w:rPr>
          <w:fldChar w:fldCharType="separate"/>
        </w:r>
        <w:r w:rsidR="00653462">
          <w:rPr>
            <w:noProof/>
            <w:webHidden/>
          </w:rPr>
          <w:t>13</w:t>
        </w:r>
        <w:r w:rsidR="00653462">
          <w:rPr>
            <w:noProof/>
            <w:webHidden/>
          </w:rPr>
          <w:fldChar w:fldCharType="end"/>
        </w:r>
      </w:hyperlink>
    </w:p>
    <w:p w14:paraId="2A956ED9" w14:textId="70CB9E8D" w:rsidR="00653462" w:rsidRDefault="008072D9">
      <w:pPr>
        <w:pStyle w:val="TM3"/>
        <w:rPr>
          <w:rFonts w:asciiTheme="minorHAnsi" w:eastAsiaTheme="minorEastAsia" w:hAnsiTheme="minorHAnsi" w:cstheme="minorBidi"/>
          <w:noProof/>
          <w:szCs w:val="22"/>
          <w:lang w:val="fr-CA" w:eastAsia="fr-CA"/>
        </w:rPr>
      </w:pPr>
      <w:hyperlink w:anchor="_Toc37861073"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_Toc37861073 \h </w:instrText>
        </w:r>
        <w:r w:rsidR="00653462">
          <w:rPr>
            <w:noProof/>
            <w:webHidden/>
          </w:rPr>
        </w:r>
        <w:r w:rsidR="00653462">
          <w:rPr>
            <w:noProof/>
            <w:webHidden/>
          </w:rPr>
          <w:fldChar w:fldCharType="separate"/>
        </w:r>
        <w:r w:rsidR="00653462">
          <w:rPr>
            <w:noProof/>
            <w:webHidden/>
          </w:rPr>
          <w:t>13</w:t>
        </w:r>
        <w:r w:rsidR="00653462">
          <w:rPr>
            <w:noProof/>
            <w:webHidden/>
          </w:rPr>
          <w:fldChar w:fldCharType="end"/>
        </w:r>
      </w:hyperlink>
    </w:p>
    <w:p w14:paraId="41CA417D" w14:textId="48063F60" w:rsidR="00653462" w:rsidRDefault="008072D9" w:rsidP="00283213">
      <w:pPr>
        <w:pStyle w:val="TM2"/>
        <w:rPr>
          <w:rFonts w:asciiTheme="minorHAnsi" w:eastAsiaTheme="minorEastAsia" w:hAnsiTheme="minorHAnsi" w:cstheme="minorBidi"/>
          <w:noProof/>
          <w:szCs w:val="22"/>
          <w:lang w:val="fr-CA" w:eastAsia="fr-CA"/>
        </w:rPr>
      </w:pPr>
      <w:hyperlink w:anchor="_Toc37861074" w:history="1">
        <w:r w:rsidR="00653462" w:rsidRPr="007A03E7">
          <w:rPr>
            <w:rStyle w:val="Lienhypertexte"/>
            <w:noProof/>
          </w:rPr>
          <w:t>Mon autoportrait en calligramme</w:t>
        </w:r>
        <w:r w:rsidR="00653462">
          <w:rPr>
            <w:noProof/>
            <w:webHidden/>
          </w:rPr>
          <w:tab/>
        </w:r>
        <w:r w:rsidR="00653462">
          <w:rPr>
            <w:noProof/>
            <w:webHidden/>
          </w:rPr>
          <w:fldChar w:fldCharType="begin"/>
        </w:r>
        <w:r w:rsidR="00653462">
          <w:rPr>
            <w:noProof/>
            <w:webHidden/>
          </w:rPr>
          <w:instrText xml:space="preserve"> PAGEREF _Toc37861074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073F3D44" w14:textId="60593154" w:rsidR="00653462" w:rsidRDefault="008072D9">
      <w:pPr>
        <w:pStyle w:val="TM3"/>
        <w:rPr>
          <w:rFonts w:asciiTheme="minorHAnsi" w:eastAsiaTheme="minorEastAsia" w:hAnsiTheme="minorHAnsi" w:cstheme="minorBidi"/>
          <w:noProof/>
          <w:szCs w:val="22"/>
          <w:lang w:val="fr-CA" w:eastAsia="fr-CA"/>
        </w:rPr>
      </w:pPr>
      <w:hyperlink w:anchor="_Toc37861075"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_Toc37861075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201E1FEA" w14:textId="174958FC" w:rsidR="00653462" w:rsidRDefault="008072D9">
      <w:pPr>
        <w:pStyle w:val="TM3"/>
        <w:rPr>
          <w:rFonts w:asciiTheme="minorHAnsi" w:eastAsiaTheme="minorEastAsia" w:hAnsiTheme="minorHAnsi" w:cstheme="minorBidi"/>
          <w:noProof/>
          <w:szCs w:val="22"/>
          <w:lang w:val="fr-CA" w:eastAsia="fr-CA"/>
        </w:rPr>
      </w:pPr>
      <w:hyperlink w:anchor="_Toc37861076"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_Toc37861076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3EBB0F0D" w14:textId="10ED2D22" w:rsidR="00653462" w:rsidRDefault="008072D9">
      <w:pPr>
        <w:pStyle w:val="TM3"/>
        <w:rPr>
          <w:rFonts w:asciiTheme="minorHAnsi" w:eastAsiaTheme="minorEastAsia" w:hAnsiTheme="minorHAnsi" w:cstheme="minorBidi"/>
          <w:noProof/>
          <w:szCs w:val="22"/>
          <w:lang w:val="fr-CA" w:eastAsia="fr-CA"/>
        </w:rPr>
      </w:pPr>
      <w:hyperlink w:anchor="_Toc37861077"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_Toc37861077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293D44A9" w14:textId="36C9013B" w:rsidR="00653462" w:rsidRDefault="008072D9" w:rsidP="00283213">
      <w:pPr>
        <w:pStyle w:val="TM2"/>
        <w:rPr>
          <w:rFonts w:asciiTheme="minorHAnsi" w:eastAsiaTheme="minorEastAsia" w:hAnsiTheme="minorHAnsi" w:cstheme="minorBidi"/>
          <w:noProof/>
          <w:szCs w:val="22"/>
          <w:lang w:val="fr-CA" w:eastAsia="fr-CA"/>
        </w:rPr>
      </w:pPr>
      <w:hyperlink w:anchor="_Toc37861078" w:history="1">
        <w:r w:rsidR="00653462" w:rsidRPr="007A03E7">
          <w:rPr>
            <w:rStyle w:val="Lienhypertexte"/>
            <w:noProof/>
          </w:rPr>
          <w:t>Annexe – Mon autoportrait en calligramme</w:t>
        </w:r>
        <w:r w:rsidR="00653462">
          <w:rPr>
            <w:noProof/>
            <w:webHidden/>
          </w:rPr>
          <w:tab/>
        </w:r>
        <w:r w:rsidR="00653462">
          <w:rPr>
            <w:noProof/>
            <w:webHidden/>
          </w:rPr>
          <w:fldChar w:fldCharType="begin"/>
        </w:r>
        <w:r w:rsidR="00653462">
          <w:rPr>
            <w:noProof/>
            <w:webHidden/>
          </w:rPr>
          <w:instrText xml:space="preserve"> PAGEREF _Toc37861078 \h </w:instrText>
        </w:r>
        <w:r w:rsidR="00653462">
          <w:rPr>
            <w:noProof/>
            <w:webHidden/>
          </w:rPr>
        </w:r>
        <w:r w:rsidR="00653462">
          <w:rPr>
            <w:noProof/>
            <w:webHidden/>
          </w:rPr>
          <w:fldChar w:fldCharType="separate"/>
        </w:r>
        <w:r w:rsidR="00653462">
          <w:rPr>
            <w:noProof/>
            <w:webHidden/>
          </w:rPr>
          <w:t>15</w:t>
        </w:r>
        <w:r w:rsidR="00653462">
          <w:rPr>
            <w:noProof/>
            <w:webHidden/>
          </w:rPr>
          <w:fldChar w:fldCharType="end"/>
        </w:r>
      </w:hyperlink>
    </w:p>
    <w:p w14:paraId="2E7FC031" w14:textId="0A611A61" w:rsidR="00653462" w:rsidRDefault="008072D9">
      <w:pPr>
        <w:pStyle w:val="TM3"/>
        <w:rPr>
          <w:rFonts w:asciiTheme="minorHAnsi" w:eastAsiaTheme="minorEastAsia" w:hAnsiTheme="minorHAnsi" w:cstheme="minorBidi"/>
          <w:noProof/>
          <w:szCs w:val="22"/>
          <w:lang w:val="fr-CA" w:eastAsia="fr-CA"/>
        </w:rPr>
      </w:pPr>
      <w:hyperlink w:anchor="_Toc37861079" w:history="1">
        <w:r w:rsidR="00653462" w:rsidRPr="007A03E7">
          <w:rPr>
            <w:rStyle w:val="Lienhypertexte"/>
            <w:noProof/>
            <w:lang w:val="fr-CA"/>
          </w:rPr>
          <w:t>Recherche d’idées</w:t>
        </w:r>
        <w:r w:rsidR="00653462">
          <w:rPr>
            <w:noProof/>
            <w:webHidden/>
          </w:rPr>
          <w:tab/>
        </w:r>
        <w:r w:rsidR="00653462">
          <w:rPr>
            <w:noProof/>
            <w:webHidden/>
          </w:rPr>
          <w:fldChar w:fldCharType="begin"/>
        </w:r>
        <w:r w:rsidR="00653462">
          <w:rPr>
            <w:noProof/>
            <w:webHidden/>
          </w:rPr>
          <w:instrText xml:space="preserve"> PAGEREF _Toc37861079 \h </w:instrText>
        </w:r>
        <w:r w:rsidR="00653462">
          <w:rPr>
            <w:noProof/>
            <w:webHidden/>
          </w:rPr>
        </w:r>
        <w:r w:rsidR="00653462">
          <w:rPr>
            <w:noProof/>
            <w:webHidden/>
          </w:rPr>
          <w:fldChar w:fldCharType="separate"/>
        </w:r>
        <w:r w:rsidR="00653462">
          <w:rPr>
            <w:noProof/>
            <w:webHidden/>
          </w:rPr>
          <w:t>15</w:t>
        </w:r>
        <w:r w:rsidR="00653462">
          <w:rPr>
            <w:noProof/>
            <w:webHidden/>
          </w:rPr>
          <w:fldChar w:fldCharType="end"/>
        </w:r>
      </w:hyperlink>
    </w:p>
    <w:p w14:paraId="75FCE580" w14:textId="04A21E30" w:rsidR="00653462" w:rsidRDefault="008072D9">
      <w:pPr>
        <w:pStyle w:val="TM3"/>
        <w:rPr>
          <w:rFonts w:asciiTheme="minorHAnsi" w:eastAsiaTheme="minorEastAsia" w:hAnsiTheme="minorHAnsi" w:cstheme="minorBidi"/>
          <w:noProof/>
          <w:szCs w:val="22"/>
          <w:lang w:val="fr-CA" w:eastAsia="fr-CA"/>
        </w:rPr>
      </w:pPr>
      <w:hyperlink w:anchor="_Toc37861080" w:history="1">
        <w:r w:rsidR="00653462" w:rsidRPr="007A03E7">
          <w:rPr>
            <w:rStyle w:val="Lienhypertexte"/>
            <w:noProof/>
            <w:lang w:val="fr-CA"/>
          </w:rPr>
          <w:t>Si tu veux aller plus loin…</w:t>
        </w:r>
        <w:r w:rsidR="00653462">
          <w:rPr>
            <w:noProof/>
            <w:webHidden/>
          </w:rPr>
          <w:tab/>
        </w:r>
        <w:r w:rsidR="00653462">
          <w:rPr>
            <w:noProof/>
            <w:webHidden/>
          </w:rPr>
          <w:fldChar w:fldCharType="begin"/>
        </w:r>
        <w:r w:rsidR="00653462">
          <w:rPr>
            <w:noProof/>
            <w:webHidden/>
          </w:rPr>
          <w:instrText xml:space="preserve"> PAGEREF _Toc37861080 \h </w:instrText>
        </w:r>
        <w:r w:rsidR="00653462">
          <w:rPr>
            <w:noProof/>
            <w:webHidden/>
          </w:rPr>
        </w:r>
        <w:r w:rsidR="00653462">
          <w:rPr>
            <w:noProof/>
            <w:webHidden/>
          </w:rPr>
          <w:fldChar w:fldCharType="separate"/>
        </w:r>
        <w:r w:rsidR="00653462">
          <w:rPr>
            <w:noProof/>
            <w:webHidden/>
          </w:rPr>
          <w:t>15</w:t>
        </w:r>
        <w:r w:rsidR="00653462">
          <w:rPr>
            <w:noProof/>
            <w:webHidden/>
          </w:rPr>
          <w:fldChar w:fldCharType="end"/>
        </w:r>
      </w:hyperlink>
    </w:p>
    <w:p w14:paraId="01FD4734" w14:textId="66B6CC3A" w:rsidR="00653462" w:rsidRDefault="008072D9" w:rsidP="00283213">
      <w:pPr>
        <w:pStyle w:val="TM2"/>
        <w:rPr>
          <w:rFonts w:asciiTheme="minorHAnsi" w:eastAsiaTheme="minorEastAsia" w:hAnsiTheme="minorHAnsi" w:cstheme="minorBidi"/>
          <w:noProof/>
          <w:szCs w:val="22"/>
          <w:lang w:val="fr-CA" w:eastAsia="fr-CA"/>
        </w:rPr>
      </w:pPr>
      <w:hyperlink w:anchor="_Toc37861081" w:history="1">
        <w:r w:rsidR="00653462" w:rsidRPr="007A03E7">
          <w:rPr>
            <w:rStyle w:val="Lienhypertexte"/>
            <w:noProof/>
          </w:rPr>
          <w:t>Je fais du doublage</w:t>
        </w:r>
        <w:r w:rsidR="00653462">
          <w:rPr>
            <w:noProof/>
            <w:webHidden/>
          </w:rPr>
          <w:tab/>
        </w:r>
        <w:r w:rsidR="00653462">
          <w:rPr>
            <w:noProof/>
            <w:webHidden/>
          </w:rPr>
          <w:fldChar w:fldCharType="begin"/>
        </w:r>
        <w:r w:rsidR="00653462">
          <w:rPr>
            <w:noProof/>
            <w:webHidden/>
          </w:rPr>
          <w:instrText xml:space="preserve"> PAGEREF _Toc37861081 \h </w:instrText>
        </w:r>
        <w:r w:rsidR="00653462">
          <w:rPr>
            <w:noProof/>
            <w:webHidden/>
          </w:rPr>
        </w:r>
        <w:r w:rsidR="00653462">
          <w:rPr>
            <w:noProof/>
            <w:webHidden/>
          </w:rPr>
          <w:fldChar w:fldCharType="separate"/>
        </w:r>
        <w:r w:rsidR="00653462">
          <w:rPr>
            <w:noProof/>
            <w:webHidden/>
          </w:rPr>
          <w:t>16</w:t>
        </w:r>
        <w:r w:rsidR="00653462">
          <w:rPr>
            <w:noProof/>
            <w:webHidden/>
          </w:rPr>
          <w:fldChar w:fldCharType="end"/>
        </w:r>
      </w:hyperlink>
    </w:p>
    <w:p w14:paraId="6CA1585A" w14:textId="63E97FCD" w:rsidR="00653462" w:rsidRDefault="008072D9">
      <w:pPr>
        <w:pStyle w:val="TM3"/>
        <w:rPr>
          <w:rFonts w:asciiTheme="minorHAnsi" w:eastAsiaTheme="minorEastAsia" w:hAnsiTheme="minorHAnsi" w:cstheme="minorBidi"/>
          <w:noProof/>
          <w:szCs w:val="22"/>
          <w:lang w:val="fr-CA" w:eastAsia="fr-CA"/>
        </w:rPr>
      </w:pPr>
      <w:hyperlink w:anchor="_Toc37861082"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_Toc37861082 \h </w:instrText>
        </w:r>
        <w:r w:rsidR="00653462">
          <w:rPr>
            <w:noProof/>
            <w:webHidden/>
          </w:rPr>
        </w:r>
        <w:r w:rsidR="00653462">
          <w:rPr>
            <w:noProof/>
            <w:webHidden/>
          </w:rPr>
          <w:fldChar w:fldCharType="separate"/>
        </w:r>
        <w:r w:rsidR="00653462">
          <w:rPr>
            <w:noProof/>
            <w:webHidden/>
          </w:rPr>
          <w:t>16</w:t>
        </w:r>
        <w:r w:rsidR="00653462">
          <w:rPr>
            <w:noProof/>
            <w:webHidden/>
          </w:rPr>
          <w:fldChar w:fldCharType="end"/>
        </w:r>
      </w:hyperlink>
    </w:p>
    <w:p w14:paraId="04C752F6" w14:textId="54717689" w:rsidR="00653462" w:rsidRDefault="008072D9" w:rsidP="00283213">
      <w:pPr>
        <w:pStyle w:val="TM2"/>
        <w:rPr>
          <w:rFonts w:asciiTheme="minorHAnsi" w:eastAsiaTheme="minorEastAsia" w:hAnsiTheme="minorHAnsi" w:cstheme="minorBidi"/>
          <w:noProof/>
          <w:szCs w:val="22"/>
          <w:lang w:val="fr-CA" w:eastAsia="fr-CA"/>
        </w:rPr>
      </w:pPr>
      <w:hyperlink w:anchor="_Toc37861083" w:history="1">
        <w:r w:rsidR="00653462" w:rsidRPr="007A03E7">
          <w:rPr>
            <w:rStyle w:val="Lienhypertexte"/>
            <w:noProof/>
          </w:rPr>
          <w:t>Annexe – Je fais du doublage</w:t>
        </w:r>
        <w:r w:rsidR="00653462">
          <w:rPr>
            <w:noProof/>
            <w:webHidden/>
          </w:rPr>
          <w:tab/>
        </w:r>
        <w:r w:rsidR="00653462">
          <w:rPr>
            <w:noProof/>
            <w:webHidden/>
          </w:rPr>
          <w:fldChar w:fldCharType="begin"/>
        </w:r>
        <w:r w:rsidR="00653462">
          <w:rPr>
            <w:noProof/>
            <w:webHidden/>
          </w:rPr>
          <w:instrText xml:space="preserve"> PAGEREF _Toc37861083 \h </w:instrText>
        </w:r>
        <w:r w:rsidR="00653462">
          <w:rPr>
            <w:noProof/>
            <w:webHidden/>
          </w:rPr>
        </w:r>
        <w:r w:rsidR="00653462">
          <w:rPr>
            <w:noProof/>
            <w:webHidden/>
          </w:rPr>
          <w:fldChar w:fldCharType="separate"/>
        </w:r>
        <w:r w:rsidR="00653462">
          <w:rPr>
            <w:noProof/>
            <w:webHidden/>
          </w:rPr>
          <w:t>17</w:t>
        </w:r>
        <w:r w:rsidR="00653462">
          <w:rPr>
            <w:noProof/>
            <w:webHidden/>
          </w:rPr>
          <w:fldChar w:fldCharType="end"/>
        </w:r>
      </w:hyperlink>
    </w:p>
    <w:p w14:paraId="6DC65EE3" w14:textId="4B73D3F1" w:rsidR="00653462" w:rsidRDefault="008072D9">
      <w:pPr>
        <w:pStyle w:val="TM3"/>
        <w:rPr>
          <w:rFonts w:asciiTheme="minorHAnsi" w:eastAsiaTheme="minorEastAsia" w:hAnsiTheme="minorHAnsi" w:cstheme="minorBidi"/>
          <w:noProof/>
          <w:szCs w:val="22"/>
          <w:lang w:val="fr-CA" w:eastAsia="fr-CA"/>
        </w:rPr>
      </w:pPr>
      <w:hyperlink w:anchor="_Toc37861084" w:history="1">
        <w:r w:rsidR="00653462" w:rsidRPr="007A03E7">
          <w:rPr>
            <w:rStyle w:val="Lienhypertexte"/>
            <w:noProof/>
          </w:rPr>
          <w:t>Exploration, échauffement vocal</w:t>
        </w:r>
        <w:r w:rsidR="00653462">
          <w:rPr>
            <w:noProof/>
            <w:webHidden/>
          </w:rPr>
          <w:tab/>
        </w:r>
        <w:r w:rsidR="00653462">
          <w:rPr>
            <w:noProof/>
            <w:webHidden/>
          </w:rPr>
          <w:fldChar w:fldCharType="begin"/>
        </w:r>
        <w:r w:rsidR="00653462">
          <w:rPr>
            <w:noProof/>
            <w:webHidden/>
          </w:rPr>
          <w:instrText xml:space="preserve"> PAGEREF _Toc37861084 \h </w:instrText>
        </w:r>
        <w:r w:rsidR="00653462">
          <w:rPr>
            <w:noProof/>
            <w:webHidden/>
          </w:rPr>
        </w:r>
        <w:r w:rsidR="00653462">
          <w:rPr>
            <w:noProof/>
            <w:webHidden/>
          </w:rPr>
          <w:fldChar w:fldCharType="separate"/>
        </w:r>
        <w:r w:rsidR="00653462">
          <w:rPr>
            <w:noProof/>
            <w:webHidden/>
          </w:rPr>
          <w:t>17</w:t>
        </w:r>
        <w:r w:rsidR="00653462">
          <w:rPr>
            <w:noProof/>
            <w:webHidden/>
          </w:rPr>
          <w:fldChar w:fldCharType="end"/>
        </w:r>
      </w:hyperlink>
    </w:p>
    <w:p w14:paraId="6E331B28" w14:textId="6EA21945" w:rsidR="00653462" w:rsidRDefault="008072D9">
      <w:pPr>
        <w:pStyle w:val="TM3"/>
        <w:rPr>
          <w:rFonts w:asciiTheme="minorHAnsi" w:eastAsiaTheme="minorEastAsia" w:hAnsiTheme="minorHAnsi" w:cstheme="minorBidi"/>
          <w:noProof/>
          <w:szCs w:val="22"/>
          <w:lang w:val="fr-CA" w:eastAsia="fr-CA"/>
        </w:rPr>
      </w:pPr>
      <w:hyperlink w:anchor="_Toc37861085" w:history="1">
        <w:r w:rsidR="00653462" w:rsidRPr="007A03E7">
          <w:rPr>
            <w:rStyle w:val="Lienhypertexte"/>
            <w:noProof/>
          </w:rPr>
          <w:t>Étapes d’interprétation et de création</w:t>
        </w:r>
        <w:r w:rsidR="00653462">
          <w:rPr>
            <w:noProof/>
            <w:webHidden/>
          </w:rPr>
          <w:tab/>
        </w:r>
        <w:r w:rsidR="00653462">
          <w:rPr>
            <w:noProof/>
            <w:webHidden/>
          </w:rPr>
          <w:fldChar w:fldCharType="begin"/>
        </w:r>
        <w:r w:rsidR="00653462">
          <w:rPr>
            <w:noProof/>
            <w:webHidden/>
          </w:rPr>
          <w:instrText xml:space="preserve"> PAGEREF _Toc37861085 \h </w:instrText>
        </w:r>
        <w:r w:rsidR="00653462">
          <w:rPr>
            <w:noProof/>
            <w:webHidden/>
          </w:rPr>
        </w:r>
        <w:r w:rsidR="00653462">
          <w:rPr>
            <w:noProof/>
            <w:webHidden/>
          </w:rPr>
          <w:fldChar w:fldCharType="separate"/>
        </w:r>
        <w:r w:rsidR="00653462">
          <w:rPr>
            <w:noProof/>
            <w:webHidden/>
          </w:rPr>
          <w:t>17</w:t>
        </w:r>
        <w:r w:rsidR="00653462">
          <w:rPr>
            <w:noProof/>
            <w:webHidden/>
          </w:rPr>
          <w:fldChar w:fldCharType="end"/>
        </w:r>
      </w:hyperlink>
    </w:p>
    <w:p w14:paraId="39A5AE90" w14:textId="73BA766B" w:rsidR="00653462" w:rsidRDefault="008072D9" w:rsidP="00283213">
      <w:pPr>
        <w:pStyle w:val="TM2"/>
        <w:rPr>
          <w:rFonts w:asciiTheme="minorHAnsi" w:eastAsiaTheme="minorEastAsia" w:hAnsiTheme="minorHAnsi" w:cstheme="minorBidi"/>
          <w:noProof/>
          <w:szCs w:val="22"/>
          <w:lang w:val="fr-CA" w:eastAsia="fr-CA"/>
        </w:rPr>
      </w:pPr>
      <w:hyperlink w:anchor="_Toc37861086" w:history="1">
        <w:r w:rsidR="00653462" w:rsidRPr="007A03E7">
          <w:rPr>
            <w:rStyle w:val="Lienhypertexte"/>
            <w:noProof/>
          </w:rPr>
          <w:t>Elles sont partout, soyez attentifs!</w:t>
        </w:r>
        <w:r w:rsidR="00653462">
          <w:rPr>
            <w:noProof/>
            <w:webHidden/>
          </w:rPr>
          <w:tab/>
        </w:r>
        <w:r w:rsidR="00653462">
          <w:rPr>
            <w:noProof/>
            <w:webHidden/>
          </w:rPr>
          <w:fldChar w:fldCharType="begin"/>
        </w:r>
        <w:r w:rsidR="00653462">
          <w:rPr>
            <w:noProof/>
            <w:webHidden/>
          </w:rPr>
          <w:instrText xml:space="preserve"> PAGEREF _Toc37861086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2426ACD8" w14:textId="12DC5F55" w:rsidR="00653462" w:rsidRDefault="008072D9">
      <w:pPr>
        <w:pStyle w:val="TM3"/>
        <w:rPr>
          <w:rFonts w:asciiTheme="minorHAnsi" w:eastAsiaTheme="minorEastAsia" w:hAnsiTheme="minorHAnsi" w:cstheme="minorBidi"/>
          <w:noProof/>
          <w:szCs w:val="22"/>
          <w:lang w:val="fr-CA" w:eastAsia="fr-CA"/>
        </w:rPr>
      </w:pPr>
      <w:hyperlink w:anchor="_Toc37861087"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_Toc37861087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7AC1AED6" w14:textId="24F8D68E" w:rsidR="00653462" w:rsidRDefault="008072D9">
      <w:pPr>
        <w:pStyle w:val="TM3"/>
        <w:rPr>
          <w:rFonts w:asciiTheme="minorHAnsi" w:eastAsiaTheme="minorEastAsia" w:hAnsiTheme="minorHAnsi" w:cstheme="minorBidi"/>
          <w:noProof/>
          <w:szCs w:val="22"/>
          <w:lang w:val="fr-CA" w:eastAsia="fr-CA"/>
        </w:rPr>
      </w:pPr>
      <w:hyperlink w:anchor="_Toc37861088" w:history="1">
        <w:r w:rsidR="00653462" w:rsidRPr="007A03E7">
          <w:rPr>
            <w:rStyle w:val="Lienhypertexte"/>
            <w:noProof/>
          </w:rPr>
          <w:t>Envie d’aller plus loin?</w:t>
        </w:r>
        <w:r w:rsidR="00653462">
          <w:rPr>
            <w:noProof/>
            <w:webHidden/>
          </w:rPr>
          <w:tab/>
        </w:r>
        <w:r w:rsidR="00653462">
          <w:rPr>
            <w:noProof/>
            <w:webHidden/>
          </w:rPr>
          <w:fldChar w:fldCharType="begin"/>
        </w:r>
        <w:r w:rsidR="00653462">
          <w:rPr>
            <w:noProof/>
            <w:webHidden/>
          </w:rPr>
          <w:instrText xml:space="preserve"> PAGEREF _Toc37861088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735D35CF" w14:textId="7A331408" w:rsidR="00653462" w:rsidRDefault="008072D9">
      <w:pPr>
        <w:pStyle w:val="TM3"/>
        <w:rPr>
          <w:rFonts w:asciiTheme="minorHAnsi" w:eastAsiaTheme="minorEastAsia" w:hAnsiTheme="minorHAnsi" w:cstheme="minorBidi"/>
          <w:noProof/>
          <w:szCs w:val="22"/>
          <w:lang w:val="fr-CA" w:eastAsia="fr-CA"/>
        </w:rPr>
      </w:pPr>
      <w:hyperlink w:anchor="_Toc37861089"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_Toc37861089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59E63FF5" w14:textId="65966192" w:rsidR="00653462" w:rsidRDefault="008072D9">
      <w:pPr>
        <w:pStyle w:val="TM3"/>
        <w:rPr>
          <w:rFonts w:asciiTheme="minorHAnsi" w:eastAsiaTheme="minorEastAsia" w:hAnsiTheme="minorHAnsi" w:cstheme="minorBidi"/>
          <w:noProof/>
          <w:szCs w:val="22"/>
          <w:lang w:val="fr-CA" w:eastAsia="fr-CA"/>
        </w:rPr>
      </w:pPr>
      <w:hyperlink w:anchor="_Toc37861090"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_Toc37861090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71307A49" w14:textId="60407A6C" w:rsidR="00653462" w:rsidRDefault="008072D9" w:rsidP="00283213">
      <w:pPr>
        <w:pStyle w:val="TM2"/>
        <w:rPr>
          <w:rFonts w:asciiTheme="minorHAnsi" w:eastAsiaTheme="minorEastAsia" w:hAnsiTheme="minorHAnsi" w:cstheme="minorBidi"/>
          <w:noProof/>
          <w:szCs w:val="22"/>
          <w:lang w:val="fr-CA" w:eastAsia="fr-CA"/>
        </w:rPr>
      </w:pPr>
      <w:hyperlink w:anchor="_Toc37861091" w:history="1">
        <w:r w:rsidR="00653462" w:rsidRPr="007A03E7">
          <w:rPr>
            <w:rStyle w:val="Lienhypertexte"/>
            <w:noProof/>
          </w:rPr>
          <w:t>Annexe – Elles sont partout, soyez attentifs!</w:t>
        </w:r>
        <w:r w:rsidR="00653462">
          <w:rPr>
            <w:noProof/>
            <w:webHidden/>
          </w:rPr>
          <w:tab/>
        </w:r>
        <w:r w:rsidR="00653462">
          <w:rPr>
            <w:noProof/>
            <w:webHidden/>
          </w:rPr>
          <w:fldChar w:fldCharType="begin"/>
        </w:r>
        <w:r w:rsidR="00653462">
          <w:rPr>
            <w:noProof/>
            <w:webHidden/>
          </w:rPr>
          <w:instrText xml:space="preserve"> PAGEREF _Toc37861091 \h </w:instrText>
        </w:r>
        <w:r w:rsidR="00653462">
          <w:rPr>
            <w:noProof/>
            <w:webHidden/>
          </w:rPr>
        </w:r>
        <w:r w:rsidR="00653462">
          <w:rPr>
            <w:noProof/>
            <w:webHidden/>
          </w:rPr>
          <w:fldChar w:fldCharType="separate"/>
        </w:r>
        <w:r w:rsidR="00653462">
          <w:rPr>
            <w:noProof/>
            <w:webHidden/>
          </w:rPr>
          <w:t>19</w:t>
        </w:r>
        <w:r w:rsidR="00653462">
          <w:rPr>
            <w:noProof/>
            <w:webHidden/>
          </w:rPr>
          <w:fldChar w:fldCharType="end"/>
        </w:r>
      </w:hyperlink>
    </w:p>
    <w:p w14:paraId="6BD02C04" w14:textId="04B3D98B" w:rsidR="00653462" w:rsidRDefault="008072D9">
      <w:pPr>
        <w:pStyle w:val="TM3"/>
        <w:rPr>
          <w:rFonts w:asciiTheme="minorHAnsi" w:eastAsiaTheme="minorEastAsia" w:hAnsiTheme="minorHAnsi" w:cstheme="minorBidi"/>
          <w:noProof/>
          <w:szCs w:val="22"/>
          <w:lang w:val="fr-CA" w:eastAsia="fr-CA"/>
        </w:rPr>
      </w:pPr>
      <w:hyperlink w:anchor="_Toc37861092"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_Toc37861092 \h </w:instrText>
        </w:r>
        <w:r w:rsidR="00653462">
          <w:rPr>
            <w:noProof/>
            <w:webHidden/>
          </w:rPr>
        </w:r>
        <w:r w:rsidR="00653462">
          <w:rPr>
            <w:noProof/>
            <w:webHidden/>
          </w:rPr>
          <w:fldChar w:fldCharType="separate"/>
        </w:r>
        <w:r w:rsidR="00653462">
          <w:rPr>
            <w:noProof/>
            <w:webHidden/>
          </w:rPr>
          <w:t>19</w:t>
        </w:r>
        <w:r w:rsidR="00653462">
          <w:rPr>
            <w:noProof/>
            <w:webHidden/>
          </w:rPr>
          <w:fldChar w:fldCharType="end"/>
        </w:r>
      </w:hyperlink>
    </w:p>
    <w:p w14:paraId="2C358C11" w14:textId="192A5F67" w:rsidR="00653462" w:rsidRDefault="008072D9" w:rsidP="00283213">
      <w:pPr>
        <w:pStyle w:val="TM2"/>
        <w:rPr>
          <w:rFonts w:asciiTheme="minorHAnsi" w:eastAsiaTheme="minorEastAsia" w:hAnsiTheme="minorHAnsi" w:cstheme="minorBidi"/>
          <w:noProof/>
          <w:szCs w:val="22"/>
          <w:lang w:val="fr-CA" w:eastAsia="fr-CA"/>
        </w:rPr>
      </w:pPr>
      <w:hyperlink w:anchor="_Toc37861093" w:history="1">
        <w:r w:rsidR="00653462" w:rsidRPr="007A03E7">
          <w:rPr>
            <w:rStyle w:val="Lienhypertexte"/>
            <w:noProof/>
          </w:rPr>
          <w:t>Qu’est-ce que l’épargne?</w:t>
        </w:r>
        <w:r w:rsidR="00653462">
          <w:rPr>
            <w:noProof/>
            <w:webHidden/>
          </w:rPr>
          <w:tab/>
        </w:r>
        <w:r w:rsidR="00653462">
          <w:rPr>
            <w:noProof/>
            <w:webHidden/>
          </w:rPr>
          <w:fldChar w:fldCharType="begin"/>
        </w:r>
        <w:r w:rsidR="00653462">
          <w:rPr>
            <w:noProof/>
            <w:webHidden/>
          </w:rPr>
          <w:instrText xml:space="preserve"> PAGEREF _Toc37861093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1D4B3056" w14:textId="45319423" w:rsidR="00653462" w:rsidRDefault="008072D9">
      <w:pPr>
        <w:pStyle w:val="TM3"/>
        <w:rPr>
          <w:rFonts w:asciiTheme="minorHAnsi" w:eastAsiaTheme="minorEastAsia" w:hAnsiTheme="minorHAnsi" w:cstheme="minorBidi"/>
          <w:noProof/>
          <w:szCs w:val="22"/>
          <w:lang w:val="fr-CA" w:eastAsia="fr-CA"/>
        </w:rPr>
      </w:pPr>
      <w:hyperlink w:anchor="_Toc37861094"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_Toc37861094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688A03A5" w14:textId="06086777" w:rsidR="00653462" w:rsidRDefault="008072D9">
      <w:pPr>
        <w:pStyle w:val="TM3"/>
        <w:rPr>
          <w:rFonts w:asciiTheme="minorHAnsi" w:eastAsiaTheme="minorEastAsia" w:hAnsiTheme="minorHAnsi" w:cstheme="minorBidi"/>
          <w:noProof/>
          <w:szCs w:val="22"/>
          <w:lang w:val="fr-CA" w:eastAsia="fr-CA"/>
        </w:rPr>
      </w:pPr>
      <w:hyperlink w:anchor="_Toc37861095"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_Toc37861095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11BAB7D2" w14:textId="6460CA74" w:rsidR="00653462" w:rsidRDefault="008072D9">
      <w:pPr>
        <w:pStyle w:val="TM3"/>
        <w:rPr>
          <w:rFonts w:asciiTheme="minorHAnsi" w:eastAsiaTheme="minorEastAsia" w:hAnsiTheme="minorHAnsi" w:cstheme="minorBidi"/>
          <w:noProof/>
          <w:szCs w:val="22"/>
          <w:lang w:val="fr-CA" w:eastAsia="fr-CA"/>
        </w:rPr>
      </w:pPr>
      <w:hyperlink w:anchor="_Toc37861096"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_Toc37861096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432AB5D3" w14:textId="705B8BE1" w:rsidR="00653462" w:rsidRDefault="008072D9" w:rsidP="00283213">
      <w:pPr>
        <w:pStyle w:val="TM2"/>
        <w:rPr>
          <w:rFonts w:asciiTheme="minorHAnsi" w:eastAsiaTheme="minorEastAsia" w:hAnsiTheme="minorHAnsi" w:cstheme="minorBidi"/>
          <w:noProof/>
          <w:szCs w:val="22"/>
          <w:lang w:val="fr-CA" w:eastAsia="fr-CA"/>
        </w:rPr>
      </w:pPr>
      <w:hyperlink w:anchor="_Toc37861097" w:history="1">
        <w:r w:rsidR="00653462" w:rsidRPr="007A03E7">
          <w:rPr>
            <w:rStyle w:val="Lienhypertexte"/>
            <w:noProof/>
          </w:rPr>
          <w:t>Les raisons qui expliquent le point de vue adopté</w:t>
        </w:r>
        <w:r w:rsidR="00653462">
          <w:rPr>
            <w:noProof/>
            <w:webHidden/>
          </w:rPr>
          <w:tab/>
        </w:r>
        <w:r w:rsidR="00653462">
          <w:rPr>
            <w:noProof/>
            <w:webHidden/>
          </w:rPr>
          <w:fldChar w:fldCharType="begin"/>
        </w:r>
        <w:r w:rsidR="00653462">
          <w:rPr>
            <w:noProof/>
            <w:webHidden/>
          </w:rPr>
          <w:instrText xml:space="preserve"> PAGEREF _Toc37861097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588E44E1" w14:textId="6A5D66B1" w:rsidR="00653462" w:rsidRDefault="008072D9">
      <w:pPr>
        <w:pStyle w:val="TM3"/>
        <w:rPr>
          <w:rFonts w:asciiTheme="minorHAnsi" w:eastAsiaTheme="minorEastAsia" w:hAnsiTheme="minorHAnsi" w:cstheme="minorBidi"/>
          <w:noProof/>
          <w:szCs w:val="22"/>
          <w:lang w:val="fr-CA" w:eastAsia="fr-CA"/>
        </w:rPr>
      </w:pPr>
      <w:hyperlink w:anchor="_Toc37861098"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_Toc37861098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64F554C9" w14:textId="4F129DE8" w:rsidR="00653462" w:rsidRDefault="008072D9">
      <w:pPr>
        <w:pStyle w:val="TM3"/>
        <w:rPr>
          <w:rFonts w:asciiTheme="minorHAnsi" w:eastAsiaTheme="minorEastAsia" w:hAnsiTheme="minorHAnsi" w:cstheme="minorBidi"/>
          <w:noProof/>
          <w:szCs w:val="22"/>
          <w:lang w:val="fr-CA" w:eastAsia="fr-CA"/>
        </w:rPr>
      </w:pPr>
      <w:hyperlink w:anchor="_Toc37861099"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_Toc37861099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32C2962F" w14:textId="0EE43881" w:rsidR="00653462" w:rsidRDefault="008072D9">
      <w:pPr>
        <w:pStyle w:val="TM3"/>
        <w:rPr>
          <w:rFonts w:asciiTheme="minorHAnsi" w:eastAsiaTheme="minorEastAsia" w:hAnsiTheme="minorHAnsi" w:cstheme="minorBidi"/>
          <w:noProof/>
          <w:szCs w:val="22"/>
          <w:lang w:val="fr-CA" w:eastAsia="fr-CA"/>
        </w:rPr>
      </w:pPr>
      <w:hyperlink w:anchor="_Toc37861100"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_Toc37861100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6E0869E1" w14:textId="7BADFAB6" w:rsidR="00653462" w:rsidRDefault="008072D9" w:rsidP="00283213">
      <w:pPr>
        <w:pStyle w:val="TM2"/>
        <w:rPr>
          <w:rFonts w:asciiTheme="minorHAnsi" w:eastAsiaTheme="minorEastAsia" w:hAnsiTheme="minorHAnsi" w:cstheme="minorBidi"/>
          <w:noProof/>
          <w:szCs w:val="22"/>
          <w:lang w:val="fr-CA" w:eastAsia="fr-CA"/>
        </w:rPr>
      </w:pPr>
      <w:hyperlink w:anchor="_Toc37861101" w:history="1">
        <w:r w:rsidR="00653462" w:rsidRPr="007A03E7">
          <w:rPr>
            <w:rStyle w:val="Lienhypertexte"/>
            <w:noProof/>
          </w:rPr>
          <w:t>Annexe – Les raisons qui expliquent le point de vue adopté</w:t>
        </w:r>
        <w:r w:rsidR="00653462">
          <w:rPr>
            <w:noProof/>
            <w:webHidden/>
          </w:rPr>
          <w:tab/>
        </w:r>
        <w:r w:rsidR="00653462">
          <w:rPr>
            <w:noProof/>
            <w:webHidden/>
          </w:rPr>
          <w:fldChar w:fldCharType="begin"/>
        </w:r>
        <w:r w:rsidR="00653462">
          <w:rPr>
            <w:noProof/>
            <w:webHidden/>
          </w:rPr>
          <w:instrText xml:space="preserve"> PAGEREF _Toc37861101 \h </w:instrText>
        </w:r>
        <w:r w:rsidR="00653462">
          <w:rPr>
            <w:noProof/>
            <w:webHidden/>
          </w:rPr>
        </w:r>
        <w:r w:rsidR="00653462">
          <w:rPr>
            <w:noProof/>
            <w:webHidden/>
          </w:rPr>
          <w:fldChar w:fldCharType="separate"/>
        </w:r>
        <w:r w:rsidR="00653462">
          <w:rPr>
            <w:noProof/>
            <w:webHidden/>
          </w:rPr>
          <w:t>22</w:t>
        </w:r>
        <w:r w:rsidR="00653462">
          <w:rPr>
            <w:noProof/>
            <w:webHidden/>
          </w:rPr>
          <w:fldChar w:fldCharType="end"/>
        </w:r>
      </w:hyperlink>
    </w:p>
    <w:p w14:paraId="5D7BE8D5" w14:textId="5E7690F0" w:rsidR="00444A07" w:rsidRDefault="00653462" w:rsidP="00283213">
      <w:pPr>
        <w:pStyle w:val="TM2"/>
        <w:rPr>
          <w:noProof/>
        </w:rPr>
      </w:pPr>
      <w:r>
        <w:rPr>
          <w:noProof/>
        </w:rPr>
        <w:fldChar w:fldCharType="end"/>
      </w:r>
    </w:p>
    <w:p w14:paraId="6467AE53" w14:textId="77777777" w:rsidR="00A439B8" w:rsidRPr="00A439B8" w:rsidRDefault="00A439B8" w:rsidP="00A439B8">
      <w:pPr>
        <w:rPr>
          <w:lang w:eastAsia="fr-FR"/>
        </w:rPr>
      </w:pPr>
    </w:p>
    <w:p w14:paraId="173FC790" w14:textId="79B989E9" w:rsidR="00DF4403" w:rsidRPr="00BF31BF" w:rsidRDefault="00DF4403"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2221895" w:rsidR="003D4077" w:rsidRPr="00BF31BF" w:rsidRDefault="003D4077" w:rsidP="00B028EC">
      <w:pPr>
        <w:pStyle w:val="Matire-Premirepage"/>
      </w:pPr>
      <w:r w:rsidRPr="00BF31BF">
        <w:lastRenderedPageBreak/>
        <w:t>Français</w:t>
      </w:r>
      <w:r w:rsidR="00C95A8B">
        <w:t>,</w:t>
      </w:r>
      <w:r w:rsidRPr="00BF31BF">
        <w:t xml:space="preserve"> langue d</w:t>
      </w:r>
      <w:r w:rsidR="00567C84">
        <w:t>’</w:t>
      </w:r>
      <w:r w:rsidRPr="00BF31BF">
        <w:t>enseignemen</w:t>
      </w:r>
      <w:r w:rsidR="00B60F6E" w:rsidRPr="00BF31BF">
        <w:t>t</w:t>
      </w:r>
    </w:p>
    <w:p w14:paraId="01392AB3" w14:textId="3C9B08AF" w:rsidR="00035250" w:rsidRPr="00BF31BF" w:rsidRDefault="000023FC" w:rsidP="00B028EC">
      <w:pPr>
        <w:pStyle w:val="Titredelactivit"/>
        <w:tabs>
          <w:tab w:val="left" w:pos="7170"/>
        </w:tabs>
      </w:pPr>
      <w:bookmarkStart w:id="0" w:name="_Toc37080670"/>
      <w:bookmarkStart w:id="1" w:name="_Toc37861045"/>
      <w:bookmarkStart w:id="2" w:name="_Hlk37076076"/>
      <w:bookmarkStart w:id="3" w:name="_Hlk37076433"/>
      <w:bookmarkStart w:id="4" w:name="_Hlk37077689"/>
      <w:r w:rsidRPr="000023FC">
        <w:t>La culture dans ta vie</w:t>
      </w:r>
      <w:bookmarkEnd w:id="0"/>
      <w:bookmarkEnd w:id="1"/>
    </w:p>
    <w:p w14:paraId="38B69379" w14:textId="483E5AF9" w:rsidR="00726125" w:rsidRPr="00BF31BF" w:rsidRDefault="00726125" w:rsidP="00FE5863">
      <w:pPr>
        <w:pStyle w:val="Consigne-Titre"/>
      </w:pPr>
      <w:bookmarkStart w:id="5" w:name="_Toc37080671"/>
      <w:bookmarkStart w:id="6" w:name="_Toc37861046"/>
      <w:r w:rsidRPr="00BF31BF">
        <w:t>Consigne</w:t>
      </w:r>
      <w:r w:rsidR="00EB7CCB">
        <w:t>s</w:t>
      </w:r>
      <w:r w:rsidRPr="00BF31BF">
        <w:t xml:space="preserve"> à l</w:t>
      </w:r>
      <w:r w:rsidR="00567C84">
        <w:t>’</w:t>
      </w:r>
      <w:r w:rsidRPr="00BF31BF">
        <w:t>élève</w:t>
      </w:r>
      <w:bookmarkEnd w:id="5"/>
      <w:bookmarkEnd w:id="6"/>
    </w:p>
    <w:p w14:paraId="15AD012C" w14:textId="1F6386FD" w:rsidR="00DF2643" w:rsidRDefault="00DF2643" w:rsidP="0073487A">
      <w:pPr>
        <w:pStyle w:val="Matriel-Texte"/>
      </w:pPr>
      <w:r>
        <w:t>Lis l</w:t>
      </w:r>
      <w:r w:rsidR="0072466C">
        <w:t>’article</w:t>
      </w:r>
      <w:r>
        <w:t xml:space="preserve"> </w:t>
      </w:r>
      <w:hyperlink r:id="rId17" w:history="1">
        <w:r w:rsidR="00000AF3" w:rsidRPr="00B651BD">
          <w:rPr>
            <w:rStyle w:val="Lienhypertexte"/>
          </w:rPr>
          <w:t>Essentielle musique</w:t>
        </w:r>
      </w:hyperlink>
      <w:r>
        <w:t xml:space="preserve">. </w:t>
      </w:r>
    </w:p>
    <w:p w14:paraId="2912C4EF" w14:textId="0B5DD27A" w:rsidR="00DF2643" w:rsidRDefault="00DF2643" w:rsidP="0073487A">
      <w:pPr>
        <w:pStyle w:val="Matriel-Texte"/>
      </w:pPr>
      <w:r>
        <w:t xml:space="preserve">Réfléchis à la place que la culture en général prend dans ta vie. Tu peux en discuter avec tes amis </w:t>
      </w:r>
      <w:r w:rsidR="00FE3C05">
        <w:t xml:space="preserve">lors d’une rencontre virtuelle </w:t>
      </w:r>
      <w:r>
        <w:t xml:space="preserve">ou </w:t>
      </w:r>
      <w:r w:rsidR="00FE3C05">
        <w:t xml:space="preserve">avec </w:t>
      </w:r>
      <w:r>
        <w:t>les gens qui t</w:t>
      </w:r>
      <w:r w:rsidR="00567C84">
        <w:t>’</w:t>
      </w:r>
      <w:r>
        <w:t xml:space="preserve">entourent à la maison. </w:t>
      </w:r>
    </w:p>
    <w:p w14:paraId="5019D765" w14:textId="77777777" w:rsidR="00DF2643" w:rsidRDefault="00DF2643" w:rsidP="0073487A">
      <w:pPr>
        <w:pStyle w:val="Matriel-Texte"/>
      </w:pPr>
      <w:r>
        <w:t xml:space="preserve">Rédige la liste des raisons qui te poussent à consommer des produits culturels et les émotions que tu ressens selon le moment, le contexte et le médium. </w:t>
      </w:r>
    </w:p>
    <w:p w14:paraId="0A691DFA" w14:textId="7D1FDD9E" w:rsidR="00DF2643" w:rsidRDefault="00DF2643" w:rsidP="0073487A">
      <w:pPr>
        <w:pStyle w:val="Matriel-Texte"/>
      </w:pPr>
      <w:r>
        <w:t>À partir de cette réflexion, répond</w:t>
      </w:r>
      <w:r w:rsidR="00B568B3">
        <w:t>s</w:t>
      </w:r>
      <w:r>
        <w:t xml:space="preserve"> à la question suivante</w:t>
      </w:r>
      <w:r w:rsidR="00204967">
        <w:t> </w:t>
      </w:r>
      <w:r>
        <w:t xml:space="preserve">: La culture est-elle essentielle à nos </w:t>
      </w:r>
      <w:proofErr w:type="gramStart"/>
      <w:r>
        <w:t>vies?</w:t>
      </w:r>
      <w:proofErr w:type="gramEnd"/>
      <w:r>
        <w:t xml:space="preserve"> Rédige un paragraphe argumentatif. </w:t>
      </w:r>
    </w:p>
    <w:p w14:paraId="1BCAD924" w14:textId="46F563ED" w:rsidR="00821336" w:rsidRPr="00BF31BF" w:rsidRDefault="00DF2643" w:rsidP="0073487A">
      <w:pPr>
        <w:pStyle w:val="Matriel-Texte"/>
      </w:pPr>
      <w:r>
        <w:t>Tu peux</w:t>
      </w:r>
      <w:r w:rsidR="00BC3DD4">
        <w:t>, pour atteindre un niveau de difficulté supérieur,</w:t>
      </w:r>
      <w:r>
        <w:t xml:space="preserve"> te </w:t>
      </w:r>
      <w:r w:rsidR="00BC3DD4">
        <w:t>fixer l’objectif</w:t>
      </w:r>
      <w:r>
        <w:t xml:space="preserve"> d</w:t>
      </w:r>
      <w:r w:rsidR="00567C84">
        <w:t>’</w:t>
      </w:r>
      <w:r>
        <w:t>ajouter deux figures de style différentes dans ton paragraphe. Pour t</w:t>
      </w:r>
      <w:r w:rsidR="00567C84">
        <w:t>’</w:t>
      </w:r>
      <w:r>
        <w:t>aider, consulte cette page d</w:t>
      </w:r>
      <w:r w:rsidR="00567C84">
        <w:t>’</w:t>
      </w:r>
      <w:hyperlink r:id="rId18" w:history="1">
        <w:r w:rsidR="00F239DF" w:rsidRPr="00B011A4">
          <w:rPr>
            <w:rStyle w:val="Lienhypertexte"/>
          </w:rPr>
          <w:t>Alloprof</w:t>
        </w:r>
      </w:hyperlink>
      <w:r>
        <w:t xml:space="preserve">. </w:t>
      </w:r>
    </w:p>
    <w:p w14:paraId="0C080F5F" w14:textId="77777777" w:rsidR="00B14054" w:rsidRPr="00BF31BF" w:rsidRDefault="00374248" w:rsidP="00FE5863">
      <w:pPr>
        <w:pStyle w:val="Matriel-Titre"/>
      </w:pPr>
      <w:bookmarkStart w:id="7" w:name="_Toc37080672"/>
      <w:bookmarkStart w:id="8" w:name="_Toc37861047"/>
      <w:r w:rsidRPr="00BF31BF">
        <w:t>Matériel requis</w:t>
      </w:r>
      <w:bookmarkEnd w:id="7"/>
      <w:bookmarkEnd w:id="8"/>
    </w:p>
    <w:p w14:paraId="5A645F2F" w14:textId="6E8439F7" w:rsidR="00586CF4" w:rsidRPr="00DA2C31" w:rsidRDefault="00567DCC" w:rsidP="0073487A">
      <w:pPr>
        <w:pStyle w:val="Matriel-Texte"/>
      </w:pPr>
      <w:r w:rsidRPr="00DA2C31">
        <w:t xml:space="preserve">Texte </w:t>
      </w:r>
      <w:r w:rsidR="00F0456E">
        <w:t>« </w:t>
      </w:r>
      <w:hyperlink r:id="rId19" w:history="1">
        <w:r w:rsidRPr="00EB10ED">
          <w:rPr>
            <w:rStyle w:val="Lienhypertexte"/>
          </w:rPr>
          <w:t>Essentielle musique</w:t>
        </w:r>
      </w:hyperlink>
      <w:r w:rsidR="00F0456E">
        <w:t> »</w:t>
      </w:r>
      <w:r w:rsidRPr="00DA2C31">
        <w:t xml:space="preserve">, </w:t>
      </w:r>
      <w:r w:rsidRPr="00F0456E">
        <w:rPr>
          <w:i/>
        </w:rPr>
        <w:t>La Presse</w:t>
      </w:r>
      <w:r w:rsidR="00C35866">
        <w:t>.</w:t>
      </w:r>
      <w:r w:rsidR="00586CF4">
        <w:t xml:space="preserve"> </w:t>
      </w:r>
    </w:p>
    <w:p w14:paraId="0B11DD82" w14:textId="73412FE4" w:rsidR="006F3382" w:rsidRPr="000F57B9" w:rsidRDefault="00A378CF" w:rsidP="009C4206">
      <w:pPr>
        <w:pStyle w:val="Matriel-Texte"/>
      </w:pPr>
      <w:r>
        <w:t xml:space="preserve">Site Web </w:t>
      </w:r>
      <w:r w:rsidR="00567DCC" w:rsidRPr="000F57B9">
        <w:t>Alloprof,</w:t>
      </w:r>
      <w:r>
        <w:t xml:space="preserve"> section « Les</w:t>
      </w:r>
      <w:r w:rsidR="00567DCC" w:rsidRPr="000F57B9">
        <w:t xml:space="preserve"> figures de style</w:t>
      </w:r>
      <w:r>
        <w:t> »</w:t>
      </w:r>
      <w:r w:rsidR="00204967">
        <w:t> :</w:t>
      </w:r>
      <w:r w:rsidR="00567DCC" w:rsidRPr="009C4206">
        <w:rPr>
          <w:rStyle w:val="Lienhypertexte"/>
        </w:rPr>
        <w:t xml:space="preserve"> </w:t>
      </w:r>
      <w:hyperlink r:id="rId20" w:history="1">
        <w:r w:rsidR="003854CA" w:rsidRPr="003854CA">
          <w:rPr>
            <w:rStyle w:val="Lienhypertexte"/>
          </w:rPr>
          <w:t>http://www.alloprof.qc.ca/bv/pages/f1349.aspx</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C027C2" w:rsidRPr="00BF31BF" w14:paraId="1E4CF8A4" w14:textId="77777777" w:rsidTr="00AF6987">
        <w:tc>
          <w:tcPr>
            <w:tcW w:w="10364" w:type="dxa"/>
            <w:shd w:val="clear" w:color="auto" w:fill="DDECEE" w:themeFill="accent5" w:themeFillTint="33"/>
            <w:tcMar>
              <w:top w:w="360" w:type="dxa"/>
              <w:left w:w="360" w:type="dxa"/>
              <w:bottom w:w="360" w:type="dxa"/>
              <w:right w:w="360" w:type="dxa"/>
            </w:tcMar>
          </w:tcPr>
          <w:p w14:paraId="6E1278F3" w14:textId="77777777" w:rsidR="006F3382" w:rsidRPr="009C4206" w:rsidRDefault="006F3382" w:rsidP="009145F0">
            <w:pPr>
              <w:pStyle w:val="StyleTableau-InformationauxparentsSoulignement"/>
            </w:pPr>
            <w:bookmarkStart w:id="9" w:name="_Toc36744043"/>
            <w:bookmarkStart w:id="10" w:name="_Toc37080673"/>
            <w:bookmarkStart w:id="11" w:name="_Toc37861048"/>
            <w:bookmarkStart w:id="12" w:name="_Hlk36746529"/>
            <w:r w:rsidRPr="009C4206">
              <w:t>Information aux parents</w:t>
            </w:r>
            <w:bookmarkEnd w:id="9"/>
            <w:bookmarkEnd w:id="10"/>
            <w:bookmarkEnd w:id="11"/>
          </w:p>
          <w:p w14:paraId="55B7021B" w14:textId="447E3EA4" w:rsidR="006F3382" w:rsidRPr="009C4206" w:rsidRDefault="006F3382" w:rsidP="00F70F31">
            <w:pPr>
              <w:pStyle w:val="Tableau-titre"/>
            </w:pPr>
            <w:r w:rsidRPr="009C4206">
              <w:t xml:space="preserve">À propos de </w:t>
            </w:r>
            <w:r w:rsidRPr="00F70F31">
              <w:t>l</w:t>
            </w:r>
            <w:r w:rsidR="00567C84">
              <w:t>’</w:t>
            </w:r>
            <w:r w:rsidRPr="00F70F31">
              <w:t>activité</w:t>
            </w:r>
          </w:p>
          <w:p w14:paraId="0D6E9220" w14:textId="4565E369" w:rsidR="00277D8A" w:rsidRPr="009C4206" w:rsidRDefault="006F3382" w:rsidP="00F70F31">
            <w:pPr>
              <w:pStyle w:val="Tableau-texte"/>
            </w:pPr>
            <w:r w:rsidRPr="009C4206">
              <w:t xml:space="preserve">Votre enfant </w:t>
            </w:r>
            <w:r w:rsidRPr="00F70F31">
              <w:t>s</w:t>
            </w:r>
            <w:r w:rsidR="00567C84">
              <w:t>’</w:t>
            </w:r>
            <w:r w:rsidRPr="00F70F31">
              <w:t>exercera</w:t>
            </w:r>
            <w:r w:rsidRPr="009C4206">
              <w:t xml:space="preserve"> à</w:t>
            </w:r>
            <w:r w:rsidR="00021680" w:rsidRPr="009C4206">
              <w:t> :</w:t>
            </w:r>
          </w:p>
          <w:p w14:paraId="1C4172B4" w14:textId="0FF93F8D" w:rsidR="00EC5FDA" w:rsidRPr="00F70F31" w:rsidRDefault="00EC5FDA" w:rsidP="00C4097A">
            <w:pPr>
              <w:pStyle w:val="Matriel-Texte"/>
            </w:pPr>
            <w:r w:rsidRPr="00F70F31">
              <w:t>Lire un texte</w:t>
            </w:r>
            <w:r w:rsidR="003E53A6">
              <w:t>.</w:t>
            </w:r>
            <w:r w:rsidRPr="00F70F31">
              <w:t xml:space="preserve"> </w:t>
            </w:r>
          </w:p>
          <w:p w14:paraId="15DA2FE5" w14:textId="6807B812" w:rsidR="00EC5FDA" w:rsidRPr="000F57B9" w:rsidRDefault="00EC5FDA" w:rsidP="00C4097A">
            <w:pPr>
              <w:pStyle w:val="Matriel-Texte"/>
            </w:pPr>
            <w:r w:rsidRPr="000F57B9">
              <w:t>Réfléchir à la place de la culture dans sa vie</w:t>
            </w:r>
            <w:r w:rsidR="003E53A6">
              <w:t>.</w:t>
            </w:r>
            <w:r w:rsidRPr="000F57B9">
              <w:t xml:space="preserve"> </w:t>
            </w:r>
          </w:p>
          <w:p w14:paraId="6E6C291F" w14:textId="0B2D7F0E" w:rsidR="00EC5FDA" w:rsidRPr="00F70F31" w:rsidRDefault="00EC5FDA" w:rsidP="00C4097A">
            <w:pPr>
              <w:pStyle w:val="Matriel-Texte"/>
            </w:pPr>
            <w:r w:rsidRPr="000F57B9">
              <w:t>Partager ses app</w:t>
            </w:r>
            <w:r w:rsidRPr="00F70F31">
              <w:t>réciations musicales</w:t>
            </w:r>
            <w:r w:rsidR="003E53A6">
              <w:t>.</w:t>
            </w:r>
            <w:r w:rsidRPr="00F70F31">
              <w:t xml:space="preserve"> </w:t>
            </w:r>
          </w:p>
          <w:p w14:paraId="2B77F515" w14:textId="3F22EA81" w:rsidR="006F3382" w:rsidRPr="009C4206" w:rsidRDefault="006F3382" w:rsidP="007B1DE7">
            <w:pPr>
              <w:pStyle w:val="Tableau-texte"/>
            </w:pPr>
            <w:r w:rsidRPr="007B1DE7">
              <w:t>Vous</w:t>
            </w:r>
            <w:r w:rsidRPr="009C4206">
              <w:t xml:space="preserve"> pourriez</w:t>
            </w:r>
            <w:r w:rsidR="00021680" w:rsidRPr="009C4206">
              <w:t> :</w:t>
            </w:r>
          </w:p>
          <w:p w14:paraId="5ECDFA5D" w14:textId="6B7000DE" w:rsidR="007F7EE6" w:rsidRPr="00F70F31" w:rsidRDefault="007F7EE6" w:rsidP="00C4097A">
            <w:pPr>
              <w:pStyle w:val="Matriel-Texte"/>
            </w:pPr>
            <w:r w:rsidRPr="00F70F31">
              <w:t>Discuter de l</w:t>
            </w:r>
            <w:r w:rsidR="00567C84">
              <w:t>’</w:t>
            </w:r>
            <w:r w:rsidRPr="00F70F31">
              <w:t>importance de la culture dans votre vie</w:t>
            </w:r>
            <w:r w:rsidR="003E53A6">
              <w:t>.</w:t>
            </w:r>
            <w:r w:rsidRPr="00F70F31">
              <w:t xml:space="preserve"> </w:t>
            </w:r>
          </w:p>
          <w:p w14:paraId="4B127630" w14:textId="42DE3B1C" w:rsidR="006F3382" w:rsidRPr="000F57B9" w:rsidRDefault="007F7EE6" w:rsidP="00C4097A">
            <w:pPr>
              <w:pStyle w:val="Matriel-Texte"/>
            </w:pPr>
            <w:r w:rsidRPr="000F57B9">
              <w:t>Partager des coups de cœur culturels associés à des événements marquants de votre vie</w:t>
            </w:r>
            <w:r w:rsidR="003E53A6">
              <w:t>.</w:t>
            </w:r>
          </w:p>
        </w:tc>
      </w:tr>
      <w:bookmarkEnd w:id="2"/>
      <w:bookmarkEnd w:id="12"/>
    </w:tbl>
    <w:p w14:paraId="75ADF5B6" w14:textId="7ABD9D5A" w:rsidR="00107EBA" w:rsidRDefault="00107EBA" w:rsidP="006F6B35">
      <w:pPr>
        <w:pStyle w:val="Crdit"/>
      </w:pPr>
    </w:p>
    <w:bookmarkEnd w:id="3"/>
    <w:p w14:paraId="2303655D" w14:textId="4E37BBB2" w:rsidR="00936D23" w:rsidRPr="00107EBA" w:rsidRDefault="00936D23" w:rsidP="00821336">
      <w:pPr>
        <w:sectPr w:rsidR="00936D23" w:rsidRPr="00107EBA" w:rsidSect="00B028EC">
          <w:headerReference w:type="default" r:id="rId21"/>
          <w:footerReference w:type="default" r:id="rId22"/>
          <w:pgSz w:w="12240" w:h="15840"/>
          <w:pgMar w:top="1170" w:right="1080" w:bottom="1440" w:left="1080" w:header="615" w:footer="706" w:gutter="0"/>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3A510C67" w:rsidR="00936D23" w:rsidRPr="00BF31BF" w:rsidRDefault="000374C2" w:rsidP="00936D23">
      <w:pPr>
        <w:pStyle w:val="Titredelactivit"/>
        <w:tabs>
          <w:tab w:val="left" w:pos="7170"/>
        </w:tabs>
      </w:pPr>
      <w:bookmarkStart w:id="14" w:name="_Toc37080675"/>
      <w:bookmarkStart w:id="15" w:name="_Toc37861049"/>
      <w:r w:rsidRPr="000374C2">
        <w:t xml:space="preserve">Compliment </w:t>
      </w:r>
      <w:proofErr w:type="gramStart"/>
      <w:r w:rsidRPr="000374C2">
        <w:t>Battle!</w:t>
      </w:r>
      <w:bookmarkEnd w:id="14"/>
      <w:bookmarkEnd w:id="15"/>
      <w:proofErr w:type="gramEnd"/>
    </w:p>
    <w:p w14:paraId="6BB6C9BA" w14:textId="3CC5E400" w:rsidR="00936D23" w:rsidRPr="00C4097A" w:rsidRDefault="00936D23" w:rsidP="00936D23">
      <w:pPr>
        <w:pStyle w:val="Consigne-Titre"/>
        <w:rPr>
          <w:lang w:val="fr-CA"/>
        </w:rPr>
      </w:pPr>
      <w:bookmarkStart w:id="16" w:name="_Toc37080676"/>
      <w:bookmarkStart w:id="17" w:name="_Toc37861050"/>
      <w:r w:rsidRPr="00C4097A">
        <w:rPr>
          <w:lang w:val="fr-CA"/>
        </w:rPr>
        <w:t>Consigne</w:t>
      </w:r>
      <w:r w:rsidR="00A558B7" w:rsidRPr="00C4097A">
        <w:rPr>
          <w:lang w:val="fr-CA"/>
        </w:rPr>
        <w:t>s</w:t>
      </w:r>
      <w:r w:rsidRPr="00C4097A">
        <w:rPr>
          <w:lang w:val="fr-CA"/>
        </w:rPr>
        <w:t xml:space="preserve"> à l</w:t>
      </w:r>
      <w:r w:rsidR="00567C84" w:rsidRPr="00C4097A">
        <w:rPr>
          <w:lang w:val="fr-CA"/>
        </w:rPr>
        <w:t>’</w:t>
      </w:r>
      <w:r w:rsidRPr="00C4097A">
        <w:rPr>
          <w:lang w:val="fr-CA"/>
        </w:rPr>
        <w:t>élève</w:t>
      </w:r>
      <w:bookmarkEnd w:id="16"/>
      <w:bookmarkEnd w:id="17"/>
    </w:p>
    <w:p w14:paraId="4A123311" w14:textId="01E1E056" w:rsidR="00131E09" w:rsidRPr="00745FD1" w:rsidRDefault="00131E09" w:rsidP="00131E09">
      <w:pPr>
        <w:rPr>
          <w:lang w:val="en-CA"/>
        </w:rPr>
      </w:pPr>
      <w:r w:rsidRPr="00745FD1">
        <w:rPr>
          <w:lang w:val="en-CA"/>
        </w:rPr>
        <w:t xml:space="preserve">Have you ever heard of rap battles? They are ruthless exchanges between rappers who try to silence their opponent with the cruelest lines. Not so cheerful… However, thankfully, the opposite also exists: Compliment battles! </w:t>
      </w:r>
      <w:r w:rsidR="00AF73F2">
        <w:rPr>
          <w:lang w:val="en-CA"/>
        </w:rPr>
        <w:t>In</w:t>
      </w:r>
      <w:r w:rsidRPr="00745FD1">
        <w:rPr>
          <w:lang w:val="en-CA"/>
        </w:rPr>
        <w:t xml:space="preserve"> the following activities, you will watch two videos before preparing for your own compliment battle</w:t>
      </w:r>
      <w:r w:rsidR="00592795">
        <w:rPr>
          <w:lang w:val="en-CA"/>
        </w:rPr>
        <w:t>.</w:t>
      </w:r>
      <w:r w:rsidRPr="00745FD1">
        <w:rPr>
          <w:lang w:val="en-CA"/>
        </w:rPr>
        <w:t xml:space="preserve"> In the first video, you will get five tips on how to give and receive compliments. Then, you will watch a clip from a late-night show where a guest is teaching another how to do “reverse trash</w:t>
      </w:r>
      <w:r w:rsidR="00592795">
        <w:rPr>
          <w:lang w:val="en-CA"/>
        </w:rPr>
        <w:noBreakHyphen/>
      </w:r>
      <w:r w:rsidRPr="00745FD1">
        <w:rPr>
          <w:lang w:val="en-CA"/>
        </w:rPr>
        <w:t>talk”, which is a compliment battle. Finally, you will pair up with a friend or family member and come face to face in a compliment showdown!</w:t>
      </w:r>
    </w:p>
    <w:p w14:paraId="7E2F4984" w14:textId="77777777" w:rsidR="00131E09" w:rsidRPr="00745FD1" w:rsidRDefault="00131E09" w:rsidP="00131E09">
      <w:pPr>
        <w:rPr>
          <w:lang w:val="en-CA"/>
        </w:rPr>
      </w:pPr>
    </w:p>
    <w:p w14:paraId="1D356DC6" w14:textId="2E2437E2" w:rsidR="003C7E97" w:rsidRPr="00651BB9" w:rsidRDefault="003C7E97" w:rsidP="00651BB9">
      <w:pPr>
        <w:pStyle w:val="Consigne-Texte"/>
        <w:numPr>
          <w:ilvl w:val="0"/>
          <w:numId w:val="4"/>
        </w:numPr>
        <w:ind w:left="357" w:hanging="357"/>
      </w:pPr>
      <w:r w:rsidRPr="00734FA9">
        <w:rPr>
          <w:lang w:val="en-CA"/>
        </w:rPr>
        <w:t xml:space="preserve">Watch the first video and </w:t>
      </w:r>
      <w:r w:rsidR="00EC27D8" w:rsidRPr="00734FA9">
        <w:rPr>
          <w:lang w:val="en-CA"/>
        </w:rPr>
        <w:t>write</w:t>
      </w:r>
      <w:r w:rsidRPr="00734FA9">
        <w:rPr>
          <w:lang w:val="en-CA"/>
        </w:rPr>
        <w:t xml:space="preserve"> down the five tips on how to give and receive compliments. </w:t>
      </w:r>
      <w:r w:rsidRPr="00651BB9">
        <w:t xml:space="preserve">Pause and </w:t>
      </w:r>
      <w:proofErr w:type="spellStart"/>
      <w:r w:rsidRPr="00651BB9">
        <w:t>watch</w:t>
      </w:r>
      <w:proofErr w:type="spellEnd"/>
      <w:r w:rsidRPr="00651BB9">
        <w:t xml:space="preserve"> </w:t>
      </w:r>
      <w:proofErr w:type="spellStart"/>
      <w:r w:rsidRPr="00651BB9">
        <w:t>again</w:t>
      </w:r>
      <w:proofErr w:type="spellEnd"/>
      <w:r w:rsidRPr="00651BB9">
        <w:t xml:space="preserve"> as </w:t>
      </w:r>
      <w:proofErr w:type="spellStart"/>
      <w:r w:rsidRPr="00651BB9">
        <w:t>needed</w:t>
      </w:r>
      <w:proofErr w:type="spellEnd"/>
      <w:r w:rsidRPr="00651BB9">
        <w:t>.</w:t>
      </w:r>
    </w:p>
    <w:p w14:paraId="25C0F51C" w14:textId="616E6666" w:rsidR="003C7E97" w:rsidRPr="00734FA9" w:rsidRDefault="003C7E97" w:rsidP="00651BB9">
      <w:pPr>
        <w:pStyle w:val="Consigne-Texte"/>
        <w:numPr>
          <w:ilvl w:val="0"/>
          <w:numId w:val="4"/>
        </w:numPr>
        <w:ind w:left="357" w:hanging="357"/>
        <w:rPr>
          <w:lang w:val="en-CA"/>
        </w:rPr>
      </w:pPr>
      <w:r w:rsidRPr="00734FA9">
        <w:rPr>
          <w:lang w:val="en-CA"/>
        </w:rPr>
        <w:t>Watch the second video to get an example of what a compliment battle could look like.</w:t>
      </w:r>
    </w:p>
    <w:p w14:paraId="76880524" w14:textId="77777777" w:rsidR="003C7E97" w:rsidRPr="00734FA9" w:rsidRDefault="003C7E97" w:rsidP="00651BB9">
      <w:pPr>
        <w:pStyle w:val="Consigne-Texte"/>
        <w:numPr>
          <w:ilvl w:val="0"/>
          <w:numId w:val="4"/>
        </w:numPr>
        <w:ind w:left="357" w:hanging="357"/>
        <w:rPr>
          <w:lang w:val="en-CA"/>
        </w:rPr>
      </w:pPr>
      <w:r w:rsidRPr="00734FA9">
        <w:rPr>
          <w:lang w:val="en-CA"/>
        </w:rPr>
        <w:t>Pair up with a friend or family member to set up a future battle.</w:t>
      </w:r>
    </w:p>
    <w:p w14:paraId="5B3A2B57" w14:textId="77777777" w:rsidR="003C7E97" w:rsidRDefault="003C7E97" w:rsidP="00651BB9">
      <w:pPr>
        <w:pStyle w:val="Consigne-Texte"/>
        <w:numPr>
          <w:ilvl w:val="0"/>
          <w:numId w:val="4"/>
        </w:numPr>
        <w:ind w:left="357" w:hanging="357"/>
      </w:pPr>
      <w:r w:rsidRPr="00734FA9">
        <w:rPr>
          <w:lang w:val="en-CA"/>
        </w:rPr>
        <w:t xml:space="preserve">Write a draft copy of your compliments (minimum 8 different sentences) keeping the tips from the first video in mind. </w:t>
      </w:r>
      <w:r>
        <w:t xml:space="preserve">You can </w:t>
      </w:r>
      <w:proofErr w:type="spellStart"/>
      <w:r>
        <w:t>also</w:t>
      </w:r>
      <w:proofErr w:type="spellEnd"/>
      <w:r>
        <w:t xml:space="preserve"> </w:t>
      </w:r>
      <w:proofErr w:type="spellStart"/>
      <w:r>
        <w:t>find</w:t>
      </w:r>
      <w:proofErr w:type="spellEnd"/>
      <w:r>
        <w:t xml:space="preserve"> inspiration for </w:t>
      </w:r>
      <w:proofErr w:type="spellStart"/>
      <w:r>
        <w:t>qualities</w:t>
      </w:r>
      <w:proofErr w:type="spellEnd"/>
      <w:r>
        <w:t xml:space="preserve"> in Appendix 1.</w:t>
      </w:r>
    </w:p>
    <w:p w14:paraId="619D8CC8" w14:textId="77777777" w:rsidR="003C7E97" w:rsidRPr="00651BB9" w:rsidRDefault="003C7E97" w:rsidP="00651BB9">
      <w:pPr>
        <w:pStyle w:val="Consignepuceniveau2"/>
      </w:pPr>
      <w:proofErr w:type="spellStart"/>
      <w:r w:rsidRPr="00651BB9">
        <w:t>Your</w:t>
      </w:r>
      <w:proofErr w:type="spellEnd"/>
      <w:r w:rsidRPr="00651BB9">
        <w:t xml:space="preserve"> </w:t>
      </w:r>
      <w:proofErr w:type="spellStart"/>
      <w:r w:rsidRPr="00651BB9">
        <w:t>writing</w:t>
      </w:r>
      <w:proofErr w:type="spellEnd"/>
      <w:r w:rsidRPr="00651BB9">
        <w:t xml:space="preserve"> </w:t>
      </w:r>
      <w:proofErr w:type="spellStart"/>
      <w:proofErr w:type="gramStart"/>
      <w:r w:rsidRPr="00651BB9">
        <w:t>purpose</w:t>
      </w:r>
      <w:proofErr w:type="spellEnd"/>
      <w:r w:rsidRPr="00651BB9">
        <w:t>:</w:t>
      </w:r>
      <w:proofErr w:type="gramEnd"/>
      <w:r w:rsidRPr="00651BB9">
        <w:t xml:space="preserve"> To compliment</w:t>
      </w:r>
    </w:p>
    <w:p w14:paraId="742ECF3C" w14:textId="77777777" w:rsidR="003C7E97" w:rsidRPr="00734FA9" w:rsidRDefault="003C7E97" w:rsidP="00651BB9">
      <w:pPr>
        <w:pStyle w:val="Consignepuceniveau2"/>
        <w:rPr>
          <w:lang w:val="en-CA"/>
        </w:rPr>
      </w:pPr>
      <w:r w:rsidRPr="00734FA9">
        <w:rPr>
          <w:lang w:val="en-CA"/>
        </w:rPr>
        <w:t>Your audience: A friend or family member</w:t>
      </w:r>
    </w:p>
    <w:p w14:paraId="42D1374B" w14:textId="77777777" w:rsidR="003C7E97" w:rsidRPr="00734FA9" w:rsidRDefault="003C7E97" w:rsidP="00651BB9">
      <w:pPr>
        <w:pStyle w:val="Consigne-Texte"/>
        <w:numPr>
          <w:ilvl w:val="0"/>
          <w:numId w:val="4"/>
        </w:numPr>
        <w:ind w:left="357" w:hanging="357"/>
        <w:rPr>
          <w:lang w:val="en-CA"/>
        </w:rPr>
      </w:pPr>
      <w:r w:rsidRPr="00734FA9">
        <w:rPr>
          <w:lang w:val="en-CA"/>
        </w:rPr>
        <w:t xml:space="preserve">Revise and edit your draft. </w:t>
      </w:r>
    </w:p>
    <w:p w14:paraId="6F4313E1" w14:textId="0F41B6CC" w:rsidR="003C7E97" w:rsidRPr="00734FA9" w:rsidRDefault="003C7E97" w:rsidP="00651BB9">
      <w:pPr>
        <w:pStyle w:val="Consigne-Texte"/>
        <w:numPr>
          <w:ilvl w:val="0"/>
          <w:numId w:val="4"/>
        </w:numPr>
        <w:ind w:left="357" w:hanging="357"/>
        <w:rPr>
          <w:lang w:val="en-CA"/>
        </w:rPr>
      </w:pPr>
      <w:r w:rsidRPr="00734FA9">
        <w:rPr>
          <w:lang w:val="en-CA"/>
        </w:rPr>
        <w:t>Practi</w:t>
      </w:r>
      <w:r w:rsidR="00886B37" w:rsidRPr="00734FA9">
        <w:rPr>
          <w:lang w:val="en-CA"/>
        </w:rPr>
        <w:t>s</w:t>
      </w:r>
      <w:r w:rsidRPr="00734FA9">
        <w:rPr>
          <w:lang w:val="en-CA"/>
        </w:rPr>
        <w:t>e delivering your compliments with confidence to wow your opponent.</w:t>
      </w:r>
    </w:p>
    <w:p w14:paraId="5E65CA0F" w14:textId="63847CBE" w:rsidR="00936D23" w:rsidRPr="00734FA9" w:rsidRDefault="003C7E97" w:rsidP="00651BB9">
      <w:pPr>
        <w:pStyle w:val="Consigne-Texte"/>
        <w:numPr>
          <w:ilvl w:val="0"/>
          <w:numId w:val="4"/>
        </w:numPr>
        <w:ind w:left="357" w:hanging="357"/>
        <w:rPr>
          <w:lang w:val="en-CA"/>
        </w:rPr>
      </w:pPr>
      <w:r w:rsidRPr="00734FA9">
        <w:rPr>
          <w:lang w:val="en-CA"/>
        </w:rPr>
        <w:t>Battle with your partner to see who has the best compliments!</w:t>
      </w:r>
    </w:p>
    <w:p w14:paraId="02058FD3" w14:textId="77777777" w:rsidR="00936D23" w:rsidRPr="00BF31BF" w:rsidRDefault="00936D23" w:rsidP="00936D23">
      <w:pPr>
        <w:pStyle w:val="Matriel-Titre"/>
      </w:pPr>
      <w:bookmarkStart w:id="18" w:name="_Toc37080677"/>
      <w:bookmarkStart w:id="19" w:name="_Toc37861051"/>
      <w:r w:rsidRPr="00BF31BF">
        <w:t>Matériel requis</w:t>
      </w:r>
      <w:bookmarkEnd w:id="18"/>
      <w:bookmarkEnd w:id="19"/>
    </w:p>
    <w:p w14:paraId="6DC0E234" w14:textId="2D3C0261" w:rsidR="008E4E2C" w:rsidRPr="00745FD1" w:rsidRDefault="008E4E2C" w:rsidP="008E4E2C">
      <w:pPr>
        <w:pStyle w:val="Matriel-Texte"/>
        <w:rPr>
          <w:lang w:val="en-CA"/>
        </w:rPr>
      </w:pPr>
      <w:r w:rsidRPr="00745FD1">
        <w:rPr>
          <w:lang w:val="en-CA"/>
        </w:rPr>
        <w:t xml:space="preserve">Click </w:t>
      </w:r>
      <w:hyperlink r:id="rId23" w:history="1">
        <w:r w:rsidR="00645B83" w:rsidRPr="00921B03">
          <w:rPr>
            <w:rStyle w:val="Lienhypertexte"/>
            <w:lang w:val="en-CA"/>
          </w:rPr>
          <w:t>here</w:t>
        </w:r>
      </w:hyperlink>
      <w:r w:rsidRPr="00745FD1">
        <w:rPr>
          <w:lang w:val="en-CA"/>
        </w:rPr>
        <w:t xml:space="preserve"> to watch the first video.</w:t>
      </w:r>
    </w:p>
    <w:p w14:paraId="1BB2E5EB" w14:textId="166EF3B6" w:rsidR="008E4E2C" w:rsidRPr="00745FD1" w:rsidRDefault="008E4E2C" w:rsidP="008E4E2C">
      <w:pPr>
        <w:pStyle w:val="Matriel-Texte"/>
        <w:rPr>
          <w:lang w:val="en-CA"/>
        </w:rPr>
      </w:pPr>
      <w:r w:rsidRPr="00745FD1">
        <w:rPr>
          <w:lang w:val="en-CA"/>
        </w:rPr>
        <w:t xml:space="preserve">Click </w:t>
      </w:r>
      <w:hyperlink r:id="rId24" w:history="1">
        <w:r w:rsidR="008E0170" w:rsidRPr="00FB28EC">
          <w:rPr>
            <w:rStyle w:val="Lienhypertexte"/>
            <w:lang w:val="en-CA"/>
          </w:rPr>
          <w:t>here</w:t>
        </w:r>
      </w:hyperlink>
      <w:r w:rsidRPr="00745FD1">
        <w:rPr>
          <w:lang w:val="en-CA"/>
        </w:rPr>
        <w:t xml:space="preserve"> to watch the second video.</w:t>
      </w:r>
    </w:p>
    <w:p w14:paraId="2A6B341F" w14:textId="68282EB5" w:rsidR="00936D23" w:rsidRPr="00BF31BF" w:rsidRDefault="008E4E2C" w:rsidP="002950C5">
      <w:pPr>
        <w:pStyle w:val="Matriel-Texte"/>
      </w:pPr>
      <w:proofErr w:type="spellStart"/>
      <w:r>
        <w:t>Dictionary</w:t>
      </w:r>
      <w:proofErr w:type="spellEnd"/>
      <w:r>
        <w:t xml:space="preserve"> (</w:t>
      </w:r>
      <w:proofErr w:type="spellStart"/>
      <w:r>
        <w:t>paper</w:t>
      </w:r>
      <w:proofErr w:type="spellEnd"/>
      <w:r>
        <w:t xml:space="preserve"> or online).</w:t>
      </w:r>
    </w:p>
    <w:p w14:paraId="4F3D5CB3" w14:textId="77777777" w:rsidR="00936D23" w:rsidRPr="00BF31BF" w:rsidRDefault="00936D23" w:rsidP="00936D23">
      <w:pPr>
        <w:pStyle w:val="Crdit"/>
      </w:pPr>
      <w:r w:rsidRPr="00BF31BF">
        <w:br w:type="page"/>
      </w:r>
    </w:p>
    <w:p w14:paraId="001A2981" w14:textId="73117533" w:rsidR="00936D23" w:rsidRDefault="006C3C45" w:rsidP="00936D23">
      <w:pPr>
        <w:pStyle w:val="Matire-Premirepage"/>
      </w:pPr>
      <w:r>
        <w:lastRenderedPageBreak/>
        <w:t>Anglais, langue seconde</w:t>
      </w:r>
    </w:p>
    <w:p w14:paraId="06B6F19D" w14:textId="2F430F37" w:rsidR="00936D23" w:rsidRPr="0097159C" w:rsidRDefault="00936D23" w:rsidP="00936D23">
      <w:pPr>
        <w:pStyle w:val="Titredelactivit"/>
        <w:tabs>
          <w:tab w:val="left" w:pos="7170"/>
        </w:tabs>
        <w:rPr>
          <w:lang w:val="en-CA"/>
        </w:rPr>
      </w:pPr>
      <w:bookmarkStart w:id="20" w:name="_Toc37080679"/>
      <w:bookmarkStart w:id="21" w:name="_Toc37861052"/>
      <w:r w:rsidRPr="0097159C">
        <w:rPr>
          <w:lang w:val="en-CA"/>
        </w:rPr>
        <w:t xml:space="preserve">Annexe – </w:t>
      </w:r>
      <w:r w:rsidR="00ED1CD4" w:rsidRPr="0097159C">
        <w:rPr>
          <w:lang w:val="en-CA"/>
        </w:rPr>
        <w:t>Compliment Battle!</w:t>
      </w:r>
      <w:bookmarkEnd w:id="20"/>
      <w:bookmarkEnd w:id="21"/>
    </w:p>
    <w:p w14:paraId="7CC43D8B" w14:textId="60551EC6" w:rsidR="00EF4906" w:rsidRPr="0097159C" w:rsidRDefault="00651BB9" w:rsidP="00AD71C5">
      <w:pPr>
        <w:pStyle w:val="Consigne-tapes"/>
        <w:rPr>
          <w:lang w:val="en-CA"/>
        </w:rPr>
      </w:pPr>
      <w:r>
        <w:rPr>
          <w:lang w:val="en-CA"/>
        </w:rPr>
        <w:t>L</w:t>
      </w:r>
      <w:r w:rsidRPr="0097159C">
        <w:rPr>
          <w:lang w:val="en-CA"/>
        </w:rPr>
        <w:t>ist of qualities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1588"/>
        <w:gridCol w:w="1588"/>
      </w:tblGrid>
      <w:tr w:rsidR="00EF4906" w:rsidRPr="00EF4906" w14:paraId="36FEAF8E" w14:textId="77777777" w:rsidTr="00CC07C4">
        <w:trPr>
          <w:trHeight w:val="493"/>
        </w:trPr>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0F79FCCD"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Attentive</w:t>
            </w:r>
            <w:r w:rsidRPr="00EF4906">
              <w:rPr>
                <w:rFonts w:eastAsia="Times New Roman" w:cs="Arial"/>
                <w:szCs w:val="22"/>
                <w:lang w:val="fr-CA"/>
              </w:rPr>
              <w:t> </w:t>
            </w:r>
          </w:p>
        </w:tc>
        <w:tc>
          <w:tcPr>
            <w:tcW w:w="1588" w:type="dxa"/>
            <w:tcBorders>
              <w:top w:val="single" w:sz="6" w:space="0" w:color="auto"/>
              <w:left w:val="nil"/>
              <w:bottom w:val="single" w:sz="6" w:space="0" w:color="auto"/>
              <w:right w:val="single" w:sz="6" w:space="0" w:color="auto"/>
            </w:tcBorders>
            <w:shd w:val="clear" w:color="auto" w:fill="auto"/>
            <w:hideMark/>
          </w:tcPr>
          <w:p w14:paraId="55E40F53"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Sporty</w:t>
            </w:r>
            <w:proofErr w:type="spellEnd"/>
            <w:r w:rsidRPr="00EF4906">
              <w:rPr>
                <w:rFonts w:eastAsia="Times New Roman" w:cs="Arial"/>
                <w:szCs w:val="22"/>
                <w:lang w:val="fr-CA"/>
              </w:rPr>
              <w:t> </w:t>
            </w:r>
          </w:p>
        </w:tc>
        <w:tc>
          <w:tcPr>
            <w:tcW w:w="1588" w:type="dxa"/>
            <w:tcBorders>
              <w:top w:val="single" w:sz="6" w:space="0" w:color="auto"/>
              <w:left w:val="nil"/>
              <w:bottom w:val="single" w:sz="6" w:space="0" w:color="auto"/>
              <w:right w:val="single" w:sz="6" w:space="0" w:color="auto"/>
            </w:tcBorders>
            <w:shd w:val="clear" w:color="auto" w:fill="auto"/>
            <w:hideMark/>
          </w:tcPr>
          <w:p w14:paraId="292CCE9A"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Loving</w:t>
            </w:r>
            <w:proofErr w:type="spellEnd"/>
            <w:r w:rsidRPr="00EF4906">
              <w:rPr>
                <w:rFonts w:eastAsia="Times New Roman" w:cs="Arial"/>
                <w:szCs w:val="22"/>
                <w:lang w:val="fr-CA"/>
              </w:rPr>
              <w:t> </w:t>
            </w:r>
          </w:p>
        </w:tc>
      </w:tr>
      <w:tr w:rsidR="00EF4906" w:rsidRPr="00EF4906" w14:paraId="3F14DF2B"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63A1AA9C"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Caring</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4C1AFC36"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Determined</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424A7FC7"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Original</w:t>
            </w:r>
            <w:r w:rsidRPr="00EF4906">
              <w:rPr>
                <w:rFonts w:eastAsia="Times New Roman" w:cs="Arial"/>
                <w:szCs w:val="22"/>
                <w:lang w:val="fr-CA"/>
              </w:rPr>
              <w:t> </w:t>
            </w:r>
          </w:p>
        </w:tc>
      </w:tr>
      <w:tr w:rsidR="00EF4906" w:rsidRPr="00EF4906" w14:paraId="2F5C206C"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1EC2415A"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Funny</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D51CD2C" w14:textId="4DBFABE6"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Discre</w:t>
            </w:r>
            <w:r w:rsidR="001A0B56">
              <w:rPr>
                <w:rFonts w:eastAsia="Times New Roman" w:cs="Arial"/>
                <w:szCs w:val="22"/>
              </w:rPr>
              <w:t>e</w:t>
            </w:r>
            <w:r w:rsidRPr="00EF4906">
              <w:rPr>
                <w:rFonts w:eastAsia="Times New Roman" w:cs="Arial"/>
                <w:szCs w:val="22"/>
              </w:rPr>
              <w:t>t</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638E2A7"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Passionate</w:t>
            </w:r>
            <w:proofErr w:type="spellEnd"/>
            <w:r w:rsidRPr="00EF4906">
              <w:rPr>
                <w:rFonts w:eastAsia="Times New Roman" w:cs="Arial"/>
                <w:szCs w:val="22"/>
                <w:lang w:val="fr-CA"/>
              </w:rPr>
              <w:t> </w:t>
            </w:r>
          </w:p>
        </w:tc>
      </w:tr>
      <w:tr w:rsidR="00EF4906" w:rsidRPr="00EF4906" w14:paraId="2762B16A"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7C549D75"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Responsible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5529839E"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Trustworthy</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4AB36D1"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Hard-</w:t>
            </w:r>
            <w:proofErr w:type="spellStart"/>
            <w:r w:rsidRPr="00EF4906">
              <w:rPr>
                <w:rFonts w:eastAsia="Times New Roman" w:cs="Arial"/>
                <w:szCs w:val="22"/>
              </w:rPr>
              <w:t>working</w:t>
            </w:r>
            <w:proofErr w:type="spellEnd"/>
            <w:r w:rsidRPr="00EF4906">
              <w:rPr>
                <w:rFonts w:eastAsia="Times New Roman" w:cs="Arial"/>
                <w:szCs w:val="22"/>
                <w:lang w:val="fr-CA"/>
              </w:rPr>
              <w:t> </w:t>
            </w:r>
          </w:p>
        </w:tc>
      </w:tr>
      <w:tr w:rsidR="00EF4906" w:rsidRPr="00EF4906" w14:paraId="177778CB"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103CFFE9"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Helpful</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F323D4D"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Enthusiastic</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5667A88"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Peaceful</w:t>
            </w:r>
            <w:proofErr w:type="spellEnd"/>
            <w:r w:rsidRPr="00EF4906">
              <w:rPr>
                <w:rFonts w:eastAsia="Times New Roman" w:cs="Arial"/>
                <w:szCs w:val="22"/>
                <w:lang w:val="fr-CA"/>
              </w:rPr>
              <w:t> </w:t>
            </w:r>
          </w:p>
        </w:tc>
      </w:tr>
      <w:tr w:rsidR="00EF4906" w:rsidRPr="00EF4906" w14:paraId="009D4C66"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5D61BEDD"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Creative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9E40A31"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Faithful</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C67AE7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Perseverant</w:t>
            </w:r>
            <w:proofErr w:type="spellEnd"/>
            <w:r w:rsidRPr="00EF4906">
              <w:rPr>
                <w:rFonts w:eastAsia="Times New Roman" w:cs="Arial"/>
                <w:szCs w:val="22"/>
                <w:lang w:val="fr-CA"/>
              </w:rPr>
              <w:t> </w:t>
            </w:r>
          </w:p>
        </w:tc>
      </w:tr>
      <w:tr w:rsidR="00EF4906" w:rsidRPr="00EF4906" w14:paraId="51F6EE80"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2D88A2DF"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Adorable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DDD193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Fearless</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561DD811"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Respectful</w:t>
            </w:r>
            <w:proofErr w:type="spellEnd"/>
            <w:r w:rsidRPr="00EF4906">
              <w:rPr>
                <w:rFonts w:eastAsia="Times New Roman" w:cs="Arial"/>
                <w:szCs w:val="22"/>
                <w:lang w:val="fr-CA"/>
              </w:rPr>
              <w:t> </w:t>
            </w:r>
          </w:p>
        </w:tc>
      </w:tr>
      <w:tr w:rsidR="00EF4906" w:rsidRPr="00EF4906" w14:paraId="32EC4125"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092874AD"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Friendly</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010D1F5"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Forgiving</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50539E49"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Sincere</w:t>
            </w:r>
            <w:proofErr w:type="spellEnd"/>
            <w:r w:rsidRPr="00EF4906">
              <w:rPr>
                <w:rFonts w:eastAsia="Times New Roman" w:cs="Arial"/>
                <w:szCs w:val="22"/>
                <w:lang w:val="fr-CA"/>
              </w:rPr>
              <w:t> </w:t>
            </w:r>
          </w:p>
        </w:tc>
      </w:tr>
      <w:tr w:rsidR="00EF4906" w:rsidRPr="00EF4906" w14:paraId="60D94076"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2C8BEE20"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Patient</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F3B189F"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Gentle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92C3AD1"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Strong</w:t>
            </w:r>
            <w:r w:rsidRPr="00EF4906">
              <w:rPr>
                <w:rFonts w:eastAsia="Times New Roman" w:cs="Arial"/>
                <w:szCs w:val="22"/>
                <w:lang w:val="fr-CA"/>
              </w:rPr>
              <w:t> </w:t>
            </w:r>
          </w:p>
        </w:tc>
      </w:tr>
      <w:tr w:rsidR="00EF4906" w:rsidRPr="00EF4906" w14:paraId="02A7E100"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098AD539"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Mature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2E22A3D4"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Honest</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1F3D7B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Outgoing</w:t>
            </w:r>
            <w:proofErr w:type="spellEnd"/>
            <w:r w:rsidRPr="00EF4906">
              <w:rPr>
                <w:rFonts w:eastAsia="Times New Roman" w:cs="Arial"/>
                <w:szCs w:val="22"/>
                <w:lang w:val="fr-CA"/>
              </w:rPr>
              <w:t> </w:t>
            </w:r>
          </w:p>
        </w:tc>
      </w:tr>
      <w:tr w:rsidR="00EF4906" w:rsidRPr="00EF4906" w14:paraId="7C8E18FD"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7D6F7C17"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Cheerful</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8F86CF2"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Kind/Nice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2D785628"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Genuine</w:t>
            </w:r>
            <w:proofErr w:type="spellEnd"/>
            <w:r w:rsidRPr="00EF4906">
              <w:rPr>
                <w:rFonts w:eastAsia="Times New Roman" w:cs="Arial"/>
                <w:szCs w:val="22"/>
                <w:lang w:val="fr-CA"/>
              </w:rPr>
              <w:t> </w:t>
            </w:r>
          </w:p>
        </w:tc>
      </w:tr>
      <w:tr w:rsidR="00EF4906" w:rsidRPr="00EF4906" w14:paraId="34FB86EF"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7261A7A8"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Confident</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2769BAB7"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Optimistic</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E2CBA80"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Cooperative</w:t>
            </w:r>
            <w:proofErr w:type="spellEnd"/>
            <w:r w:rsidRPr="00EF4906">
              <w:rPr>
                <w:rFonts w:eastAsia="Times New Roman" w:cs="Arial"/>
                <w:szCs w:val="22"/>
                <w:lang w:val="fr-CA"/>
              </w:rPr>
              <w:t> </w:t>
            </w:r>
          </w:p>
        </w:tc>
      </w:tr>
      <w:tr w:rsidR="00EF4906" w:rsidRPr="00EF4906" w14:paraId="067C6C3C"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30744EC6"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Positive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8FED47F"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Smart</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32B12C8"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Energetic</w:t>
            </w:r>
            <w:proofErr w:type="spellEnd"/>
            <w:r w:rsidRPr="00EF4906">
              <w:rPr>
                <w:rFonts w:eastAsia="Times New Roman" w:cs="Arial"/>
                <w:szCs w:val="22"/>
                <w:lang w:val="fr-CA"/>
              </w:rPr>
              <w:t> </w:t>
            </w:r>
          </w:p>
        </w:tc>
      </w:tr>
      <w:tr w:rsidR="00EF4906" w:rsidRPr="00EF4906" w14:paraId="1C6676BE"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6E50EAA6"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Organized</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146CCA1"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Generous</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4250CBE"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Charming</w:t>
            </w:r>
            <w:proofErr w:type="spellEnd"/>
            <w:r w:rsidRPr="00EF4906">
              <w:rPr>
                <w:rFonts w:eastAsia="Times New Roman" w:cs="Arial"/>
                <w:szCs w:val="22"/>
                <w:lang w:val="fr-CA"/>
              </w:rPr>
              <w:t> </w:t>
            </w:r>
          </w:p>
        </w:tc>
      </w:tr>
      <w:tr w:rsidR="00EF4906" w:rsidRPr="00EF4906" w14:paraId="3E0DDCBF"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21E626D3"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Awesome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56C314A"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Amazing</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2ABA60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Beautiful</w:t>
            </w:r>
            <w:proofErr w:type="spellEnd"/>
            <w:r w:rsidRPr="00EF4906">
              <w:rPr>
                <w:rFonts w:eastAsia="Times New Roman" w:cs="Arial"/>
                <w:szCs w:val="22"/>
                <w:lang w:val="fr-CA"/>
              </w:rPr>
              <w:t> </w:t>
            </w:r>
          </w:p>
        </w:tc>
      </w:tr>
      <w:tr w:rsidR="00EF4906" w:rsidRPr="00EF4906" w14:paraId="3ACA7F3F"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34DA62D4"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Polite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90E37E2"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1829CE9"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lang w:val="fr-CA"/>
              </w:rPr>
              <w:t> </w:t>
            </w:r>
          </w:p>
        </w:tc>
      </w:tr>
    </w:tbl>
    <w:p w14:paraId="335FCCE9" w14:textId="77777777" w:rsidR="00936D23" w:rsidRDefault="00936D23" w:rsidP="00821336"/>
    <w:p w14:paraId="7D44C353" w14:textId="77777777" w:rsidR="00936D23" w:rsidRDefault="00936D23" w:rsidP="00821336"/>
    <w:p w14:paraId="52063D0D" w14:textId="77777777" w:rsidR="00936D23" w:rsidRDefault="00936D23" w:rsidP="00821336"/>
    <w:p w14:paraId="2E172F2F" w14:textId="332E9506" w:rsidR="00936D23" w:rsidRPr="00936D23" w:rsidRDefault="00936D23" w:rsidP="00821336">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16AFAB66" w14:textId="77777777" w:rsidR="0097159C" w:rsidRPr="00BF31BF" w:rsidRDefault="0097159C" w:rsidP="0097159C">
      <w:pPr>
        <w:pStyle w:val="Titredelactivit"/>
        <w:tabs>
          <w:tab w:val="left" w:pos="7170"/>
        </w:tabs>
      </w:pPr>
      <w:bookmarkStart w:id="22" w:name="_Toc37861053"/>
      <w:r>
        <w:t>Les dés chanceux</w:t>
      </w:r>
      <w:bookmarkEnd w:id="22"/>
    </w:p>
    <w:p w14:paraId="6C4F1E27" w14:textId="738BDD77" w:rsidR="0097159C" w:rsidRPr="00BF31BF" w:rsidRDefault="0097159C" w:rsidP="0097159C">
      <w:pPr>
        <w:pStyle w:val="Consigne-Titre"/>
      </w:pPr>
      <w:bookmarkStart w:id="23" w:name="_Toc37080681"/>
      <w:bookmarkStart w:id="24" w:name="_Toc37861054"/>
      <w:r w:rsidRPr="00BF31BF">
        <w:t>Consigne à l</w:t>
      </w:r>
      <w:r w:rsidR="00567C84">
        <w:t>’</w:t>
      </w:r>
      <w:r w:rsidRPr="00BF31BF">
        <w:t>élève</w:t>
      </w:r>
      <w:bookmarkEnd w:id="23"/>
      <w:bookmarkEnd w:id="24"/>
    </w:p>
    <w:p w14:paraId="3F49971A" w14:textId="77777777" w:rsidR="009E6DC4" w:rsidRDefault="00D96332" w:rsidP="00F151BB">
      <w:pPr>
        <w:pStyle w:val="Consigne-Texte"/>
        <w:numPr>
          <w:ilvl w:val="0"/>
          <w:numId w:val="4"/>
        </w:numPr>
        <w:ind w:left="357" w:hanging="357"/>
      </w:pPr>
      <w:r>
        <w:t xml:space="preserve">Invite quelqu’un à jouer avec </w:t>
      </w:r>
      <w:proofErr w:type="gramStart"/>
      <w:r>
        <w:t>toi!</w:t>
      </w:r>
      <w:proofErr w:type="gramEnd"/>
      <w:r>
        <w:t xml:space="preserve"> </w:t>
      </w:r>
      <w:r w:rsidRPr="009109AA">
        <w:t>À tour de rôle, lance</w:t>
      </w:r>
      <w:r>
        <w:t>z</w:t>
      </w:r>
      <w:r w:rsidRPr="009109AA">
        <w:t xml:space="preserve"> </w:t>
      </w:r>
      <w:r>
        <w:t>les</w:t>
      </w:r>
      <w:r w:rsidRPr="009109AA">
        <w:t xml:space="preserve"> dés pour obtenir </w:t>
      </w:r>
      <w:r>
        <w:t>quatre nombres</w:t>
      </w:r>
      <w:r w:rsidRPr="009109AA">
        <w:t>.</w:t>
      </w:r>
      <w:r>
        <w:t xml:space="preserve"> </w:t>
      </w:r>
    </w:p>
    <w:p w14:paraId="00212A1F" w14:textId="2923EB2A" w:rsidR="009E6DC4" w:rsidRDefault="009E6DC4" w:rsidP="00F151BB">
      <w:pPr>
        <w:pStyle w:val="Consigne-Texte"/>
        <w:numPr>
          <w:ilvl w:val="0"/>
          <w:numId w:val="4"/>
        </w:numPr>
        <w:ind w:left="357" w:hanging="357"/>
      </w:pPr>
      <w:r>
        <w:t>À partir des quatre nombres obtenus à chaque tour, t</w:t>
      </w:r>
      <w:r w:rsidRPr="009109AA">
        <w:t>rouve un</w:t>
      </w:r>
      <w:r>
        <w:t>e façon d’arriver à l’un</w:t>
      </w:r>
      <w:r w:rsidRPr="009109AA">
        <w:t xml:space="preserve"> des résultats </w:t>
      </w:r>
      <w:r>
        <w:t>indiqués</w:t>
      </w:r>
      <w:r w:rsidRPr="009109AA">
        <w:t xml:space="preserve"> sur la carte de jeu</w:t>
      </w:r>
      <w:r>
        <w:t>. Pour ce faire,</w:t>
      </w:r>
      <w:r w:rsidRPr="009109AA">
        <w:t xml:space="preserve"> effectu</w:t>
      </w:r>
      <w:r>
        <w:t>e</w:t>
      </w:r>
      <w:r w:rsidRPr="009109AA">
        <w:t xml:space="preserve"> </w:t>
      </w:r>
      <w:r>
        <w:t>l</w:t>
      </w:r>
      <w:r w:rsidRPr="009109AA">
        <w:t>es opérations</w:t>
      </w:r>
      <w:r>
        <w:t xml:space="preserve"> de ton choix</w:t>
      </w:r>
      <w:r w:rsidRPr="009109AA">
        <w:t xml:space="preserve"> (+,</w:t>
      </w:r>
      <w:r>
        <w:t xml:space="preserve"> </w:t>
      </w:r>
      <w:r w:rsidRPr="009109AA">
        <w:t>-,</w:t>
      </w:r>
      <w:r>
        <w:t xml:space="preserve"> </w:t>
      </w:r>
      <w:r w:rsidRPr="009109AA">
        <w:t>x,</w:t>
      </w:r>
      <w:r>
        <w:t xml:space="preserve"> </w:t>
      </w:r>
      <w:r w:rsidRPr="009109AA">
        <w:t>÷</w:t>
      </w:r>
      <w:r>
        <w:t>, exponentiation, racine carrée</w:t>
      </w:r>
      <w:r w:rsidRPr="009109AA">
        <w:t xml:space="preserve">) </w:t>
      </w:r>
      <w:r>
        <w:t>avec au moins trois de ces nombres, dans l’ordre que tu veux</w:t>
      </w:r>
      <w:r w:rsidRPr="009109AA">
        <w:t>.</w:t>
      </w:r>
    </w:p>
    <w:p w14:paraId="42CD1D29" w14:textId="40AFDF3E" w:rsidR="00D96332" w:rsidRDefault="00D96332" w:rsidP="00D96332">
      <w:pPr>
        <w:pStyle w:val="Consignepuceniveau2"/>
      </w:pPr>
      <w:r w:rsidRPr="00685A98">
        <w:t xml:space="preserve">Les </w:t>
      </w:r>
      <w:r>
        <w:t>nombres</w:t>
      </w:r>
      <w:r w:rsidRPr="00685A98">
        <w:t xml:space="preserve"> obtenus </w:t>
      </w:r>
      <w:r>
        <w:t>au</w:t>
      </w:r>
      <w:r w:rsidRPr="00685A98">
        <w:t xml:space="preserve"> lancer de dés </w:t>
      </w:r>
      <w:r>
        <w:t>ne peuv</w:t>
      </w:r>
      <w:r w:rsidRPr="00685A98">
        <w:t>ent être utilisés qu</w:t>
      </w:r>
      <w:r>
        <w:t>’</w:t>
      </w:r>
      <w:r w:rsidRPr="00685A98">
        <w:t>une seule fois</w:t>
      </w:r>
      <w:r w:rsidR="004B7483">
        <w:t xml:space="preserve"> par tour</w:t>
      </w:r>
      <w:r>
        <w:t xml:space="preserve">, mais </w:t>
      </w:r>
      <w:r w:rsidRPr="00685A98">
        <w:t xml:space="preserve">les opérations peuvent </w:t>
      </w:r>
      <w:r>
        <w:t>se</w:t>
      </w:r>
      <w:r w:rsidRPr="00685A98">
        <w:t xml:space="preserve"> répét</w:t>
      </w:r>
      <w:r>
        <w:t>er.</w:t>
      </w:r>
    </w:p>
    <w:p w14:paraId="51E493F2" w14:textId="77777777" w:rsidR="00D96332" w:rsidRPr="00381443" w:rsidRDefault="00D96332" w:rsidP="00D96332">
      <w:pPr>
        <w:pStyle w:val="Consignepuceniveau2"/>
      </w:pPr>
      <w:r w:rsidRPr="00381443">
        <w:t xml:space="preserve">Lorsque </w:t>
      </w:r>
      <w:r>
        <w:t>tu</w:t>
      </w:r>
      <w:r w:rsidRPr="00381443">
        <w:t xml:space="preserve"> </w:t>
      </w:r>
      <w:r>
        <w:t>réussis à obtenir</w:t>
      </w:r>
      <w:r w:rsidRPr="00381443">
        <w:t xml:space="preserve"> un des résultats </w:t>
      </w:r>
      <w:r>
        <w:t>de</w:t>
      </w:r>
      <w:r w:rsidRPr="00381443">
        <w:t xml:space="preserve"> la carte de jeu, inscri</w:t>
      </w:r>
      <w:r>
        <w:t>s les nombres et</w:t>
      </w:r>
      <w:r w:rsidRPr="00381443">
        <w:t xml:space="preserve"> les opérations</w:t>
      </w:r>
      <w:r>
        <w:t xml:space="preserve"> effectuées</w:t>
      </w:r>
      <w:r w:rsidRPr="00381443">
        <w:t xml:space="preserve"> sur la ligne correspondante.</w:t>
      </w:r>
    </w:p>
    <w:p w14:paraId="2A14891B" w14:textId="2135B340" w:rsidR="00D96332" w:rsidRDefault="00D96332" w:rsidP="00D96332">
      <w:pPr>
        <w:pStyle w:val="Consignepuceniveau2"/>
      </w:pPr>
      <w:r w:rsidRPr="00381443">
        <w:t xml:space="preserve">Si </w:t>
      </w:r>
      <w:r>
        <w:t>tu</w:t>
      </w:r>
      <w:r w:rsidRPr="00381443">
        <w:t xml:space="preserve"> n</w:t>
      </w:r>
      <w:r>
        <w:t>’arrives</w:t>
      </w:r>
      <w:r w:rsidRPr="00381443">
        <w:t xml:space="preserve"> </w:t>
      </w:r>
      <w:r>
        <w:t>à</w:t>
      </w:r>
      <w:r w:rsidRPr="00381443">
        <w:t xml:space="preserve"> </w:t>
      </w:r>
      <w:r>
        <w:t>obtenir</w:t>
      </w:r>
      <w:r w:rsidRPr="00381443">
        <w:t xml:space="preserve"> </w:t>
      </w:r>
      <w:r>
        <w:t>aucun</w:t>
      </w:r>
      <w:r w:rsidRPr="00381443">
        <w:t xml:space="preserve"> des résultats recherchés, passe </w:t>
      </w:r>
      <w:r>
        <w:t>t</w:t>
      </w:r>
      <w:r w:rsidRPr="00381443">
        <w:t>on tour</w:t>
      </w:r>
      <w:r>
        <w:t>. L</w:t>
      </w:r>
      <w:r w:rsidRPr="00381443">
        <w:t xml:space="preserve">a partie continue </w:t>
      </w:r>
      <w:r>
        <w:t>pour l’</w:t>
      </w:r>
      <w:r w:rsidRPr="00381443">
        <w:t>autre joueur.</w:t>
      </w:r>
    </w:p>
    <w:p w14:paraId="2BF7EA23" w14:textId="145F60E2" w:rsidR="00D96332" w:rsidRDefault="00D96332" w:rsidP="00F151BB">
      <w:pPr>
        <w:pStyle w:val="Consigne-Texte"/>
        <w:numPr>
          <w:ilvl w:val="0"/>
          <w:numId w:val="4"/>
        </w:numPr>
        <w:ind w:left="357" w:hanging="357"/>
      </w:pPr>
      <w:r w:rsidRPr="00D0232E">
        <w:t>La partie se termine lorsqu</w:t>
      </w:r>
      <w:r>
        <w:t>’</w:t>
      </w:r>
      <w:r w:rsidRPr="00D0232E">
        <w:t xml:space="preserve">un joueur a </w:t>
      </w:r>
      <w:r>
        <w:t>obtenu</w:t>
      </w:r>
      <w:r w:rsidRPr="00D0232E">
        <w:t xml:space="preserve"> tous les résultats </w:t>
      </w:r>
      <w:r>
        <w:t>indiqués</w:t>
      </w:r>
      <w:r w:rsidRPr="00D0232E">
        <w:t xml:space="preserve"> sur la carte de jeu.</w:t>
      </w:r>
    </w:p>
    <w:p w14:paraId="19F52E67" w14:textId="77777777" w:rsidR="00321C73" w:rsidRDefault="00321C73" w:rsidP="00321C73">
      <w:pPr>
        <w:pStyle w:val="Consigne-Texte"/>
        <w:ind w:left="0" w:firstLine="0"/>
      </w:pPr>
      <w:bookmarkStart w:id="25" w:name="_Toc37080682"/>
      <w:r w:rsidRPr="00516383">
        <w:t xml:space="preserve">Ce jeu </w:t>
      </w:r>
      <w:r>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un crayon</w:t>
      </w:r>
      <w:r>
        <w:t xml:space="preserve"> et une feuille pour prendre des notes, au besoin</w:t>
      </w:r>
      <w:r w:rsidRPr="00516383">
        <w:t>.</w:t>
      </w:r>
    </w:p>
    <w:p w14:paraId="25160009" w14:textId="77777777" w:rsidR="0097159C" w:rsidRPr="00BF31BF" w:rsidRDefault="0097159C" w:rsidP="0097159C">
      <w:pPr>
        <w:pStyle w:val="Matriel-Titre"/>
      </w:pPr>
      <w:bookmarkStart w:id="26" w:name="_Toc37861055"/>
      <w:r w:rsidRPr="00BF31BF">
        <w:t>Matériel requis</w:t>
      </w:r>
      <w:bookmarkEnd w:id="25"/>
      <w:bookmarkEnd w:id="26"/>
    </w:p>
    <w:p w14:paraId="580C27A5" w14:textId="77777777" w:rsidR="0097159C" w:rsidRDefault="0097159C" w:rsidP="0097159C">
      <w:pPr>
        <w:pStyle w:val="Matriel-Texte"/>
      </w:pPr>
      <w:r w:rsidRPr="5F028DFF">
        <w:t xml:space="preserve">La </w:t>
      </w:r>
      <w:r>
        <w:t>carte de jeu</w:t>
      </w:r>
      <w:r w:rsidRPr="5F028DFF">
        <w:t xml:space="preserve"> </w:t>
      </w:r>
      <w:r>
        <w:t>(annexe)</w:t>
      </w:r>
      <w:r w:rsidRPr="5F028DFF">
        <w:t>.</w:t>
      </w:r>
    </w:p>
    <w:p w14:paraId="6559BEA1" w14:textId="1097905D" w:rsidR="0097159C" w:rsidRDefault="0097159C" w:rsidP="0097159C">
      <w:pPr>
        <w:pStyle w:val="Matriel-Texte"/>
      </w:pPr>
      <w:r>
        <w:t>Quatre dés</w:t>
      </w:r>
      <w:r w:rsidR="003E53A6">
        <w:t>.</w:t>
      </w:r>
    </w:p>
    <w:p w14:paraId="3EF31096" w14:textId="2DF0FFA0" w:rsidR="0097159C" w:rsidRPr="00106D2C" w:rsidRDefault="0097159C" w:rsidP="0097159C">
      <w:pPr>
        <w:pStyle w:val="Consignepuceniveau2"/>
        <w:rPr>
          <w:rFonts w:eastAsia="Arial" w:cs="Arial"/>
        </w:rPr>
      </w:pPr>
      <w:r>
        <w:t>Si tu n</w:t>
      </w:r>
      <w:r w:rsidR="00567C84">
        <w:t>’</w:t>
      </w:r>
      <w:r>
        <w:t>as qu</w:t>
      </w:r>
      <w:r w:rsidR="00567C84">
        <w:t>’</w:t>
      </w:r>
      <w:r>
        <w:t>un seul dé, lance-le à quatre reprises et note le résultat obtenu à chaque lancer</w:t>
      </w:r>
      <w:r w:rsidR="003E53A6">
        <w:t>.</w:t>
      </w:r>
    </w:p>
    <w:p w14:paraId="0DD02C21" w14:textId="76EEB5A3" w:rsidR="0097159C" w:rsidRPr="00106D2C" w:rsidRDefault="0097159C" w:rsidP="0097159C">
      <w:pPr>
        <w:pStyle w:val="Consignepuceniveau2"/>
        <w:rPr>
          <w:rFonts w:eastAsia="Arial" w:cs="Arial"/>
        </w:rPr>
      </w:pPr>
      <w:r>
        <w:t>Si tu n</w:t>
      </w:r>
      <w:r w:rsidR="00567C84">
        <w:t>’</w:t>
      </w:r>
      <w:r>
        <w:t xml:space="preserve">as pas de dés à la maison, tu peux utiliser des </w:t>
      </w:r>
      <w:hyperlink r:id="rId25" w:history="1">
        <w:r>
          <w:rPr>
            <w:rStyle w:val="Lienhypertexte"/>
          </w:rPr>
          <w:t>dés virtuels</w:t>
        </w:r>
      </w:hyperlink>
      <w:r>
        <w:t xml:space="preserve"> ou en fabriquer à partir du développement d</w:t>
      </w:r>
      <w:r w:rsidR="00567C84">
        <w:t>’</w:t>
      </w:r>
      <w:r>
        <w:t>un cube.</w:t>
      </w:r>
    </w:p>
    <w:p w14:paraId="0639951B" w14:textId="2B8E33DD" w:rsidR="0097159C" w:rsidRPr="00BF31BF" w:rsidRDefault="0097159C" w:rsidP="00F151BB">
      <w:pPr>
        <w:pStyle w:val="Matriel-Texte"/>
        <w:numPr>
          <w:ilvl w:val="0"/>
          <w:numId w:val="2"/>
        </w:numPr>
        <w:ind w:left="360"/>
      </w:pPr>
      <w:r w:rsidRPr="00106D2C">
        <w:t xml:space="preserve">Des feuilles pour </w:t>
      </w:r>
      <w:r w:rsidR="00084C2E">
        <w:t>prendre des notes</w:t>
      </w:r>
      <w:r>
        <w:t>, au besoin.</w:t>
      </w:r>
    </w:p>
    <w:tbl>
      <w:tblPr>
        <w:tblStyle w:val="Grilledutableau"/>
        <w:tblW w:w="10506"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506"/>
      </w:tblGrid>
      <w:tr w:rsidR="00C027C2" w:rsidRPr="00BF31BF" w14:paraId="12300110" w14:textId="77777777" w:rsidTr="00AF6987">
        <w:tc>
          <w:tcPr>
            <w:tcW w:w="10506" w:type="dxa"/>
            <w:shd w:val="clear" w:color="auto" w:fill="DDECEE" w:themeFill="accent5" w:themeFillTint="33"/>
            <w:tcMar>
              <w:top w:w="360" w:type="dxa"/>
              <w:left w:w="360" w:type="dxa"/>
              <w:bottom w:w="360" w:type="dxa"/>
              <w:right w:w="360" w:type="dxa"/>
            </w:tcMar>
          </w:tcPr>
          <w:p w14:paraId="6A19D93D" w14:textId="77777777" w:rsidR="0097159C" w:rsidRPr="00BF31BF" w:rsidRDefault="0097159C" w:rsidP="00204967">
            <w:pPr>
              <w:pStyle w:val="Tableau-Informationauxparents"/>
            </w:pPr>
            <w:bookmarkStart w:id="27" w:name="_Toc37081771"/>
            <w:bookmarkStart w:id="28" w:name="_Toc37861056"/>
            <w:r w:rsidRPr="00BF31BF">
              <w:t>Information aux parents</w:t>
            </w:r>
            <w:bookmarkEnd w:id="27"/>
            <w:bookmarkEnd w:id="28"/>
          </w:p>
          <w:p w14:paraId="7CAFEE58" w14:textId="36442344" w:rsidR="0097159C" w:rsidRPr="00BF31BF" w:rsidRDefault="0097159C" w:rsidP="00204967">
            <w:pPr>
              <w:pStyle w:val="Tableau-titre"/>
            </w:pPr>
            <w:r w:rsidRPr="00BF31BF">
              <w:t>À propos de l</w:t>
            </w:r>
            <w:r w:rsidR="00567C84">
              <w:t>’</w:t>
            </w:r>
            <w:r w:rsidRPr="00BF31BF">
              <w:t>activité</w:t>
            </w:r>
          </w:p>
          <w:p w14:paraId="0457A979" w14:textId="48258BD9" w:rsidR="0097159C" w:rsidRDefault="0097159C" w:rsidP="00204967">
            <w:pPr>
              <w:pStyle w:val="Tableau-texte"/>
              <w:rPr>
                <w:rStyle w:val="normaltextrun"/>
                <w:rFonts w:cs="Arial"/>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les</w:t>
            </w:r>
            <w:r>
              <w:rPr>
                <w:rFonts w:eastAsiaTheme="minorEastAsia"/>
              </w:rPr>
              <w:t xml:space="preserve"> </w:t>
            </w:r>
            <w:r w:rsidRPr="00AD1F42">
              <w:rPr>
                <w:rFonts w:eastAsiaTheme="minorEastAsia"/>
              </w:rPr>
              <w:t>opérations (+,</w:t>
            </w:r>
            <w:r>
              <w:rPr>
                <w:rFonts w:eastAsiaTheme="minorEastAsia"/>
              </w:rPr>
              <w:t xml:space="preserve"> </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w:t>
            </w:r>
            <w:r>
              <w:rPr>
                <w:rFonts w:eastAsiaTheme="minorEastAsia"/>
              </w:rPr>
              <w:t>, exponentiation, racine carrée</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w:t>
            </w:r>
            <w:r w:rsidR="00567C84">
              <w:rPr>
                <w:rFonts w:eastAsiaTheme="minorEastAsia"/>
              </w:rPr>
              <w:t>’</w:t>
            </w:r>
            <w:r>
              <w:rPr>
                <w:rFonts w:eastAsiaTheme="minorEastAsia"/>
              </w:rPr>
              <w:t xml:space="preserve">opérations, avec les nombres obtenus, </w:t>
            </w:r>
            <w:r w:rsidR="00EE4F66">
              <w:rPr>
                <w:rFonts w:eastAsiaTheme="minorEastAsia"/>
              </w:rPr>
              <w:t>afin de trouver</w:t>
            </w:r>
            <w:r>
              <w:rPr>
                <w:rFonts w:eastAsiaTheme="minorEastAsia"/>
              </w:rPr>
              <w:t xml:space="preserve"> chacun d</w:t>
            </w:r>
            <w:r w:rsidRPr="00AD1F42">
              <w:rPr>
                <w:rFonts w:eastAsiaTheme="minorEastAsia"/>
              </w:rPr>
              <w:t xml:space="preserve">es résultats </w:t>
            </w:r>
            <w:r w:rsidR="0090422B">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w:t>
            </w:r>
            <w:r>
              <w:rPr>
                <w:rFonts w:eastAsiaTheme="minorEastAsia"/>
              </w:rPr>
              <w:t>3</w:t>
            </w:r>
            <w:r w:rsidRPr="003B1F91">
              <w:rPr>
                <w:rFonts w:eastAsiaTheme="minorEastAsia"/>
                <w:vertAlign w:val="superscript"/>
              </w:rPr>
              <w:t>e</w:t>
            </w:r>
            <w:r>
              <w:rPr>
                <w:rFonts w:eastAsiaTheme="minorEastAsia"/>
              </w:rPr>
              <w:t xml:space="preserve">, </w:t>
            </w:r>
            <w:r w:rsidR="00084C2E">
              <w:rPr>
                <w:rFonts w:eastAsiaTheme="minorEastAsia"/>
              </w:rPr>
              <w:t>de </w:t>
            </w:r>
            <w:r>
              <w:rPr>
                <w:rFonts w:eastAsiaTheme="minorEastAsia"/>
              </w:rPr>
              <w:t>4</w:t>
            </w:r>
            <w:r w:rsidRPr="003B1F91">
              <w:rPr>
                <w:rFonts w:eastAsiaTheme="minorEastAsia"/>
                <w:vertAlign w:val="superscript"/>
              </w:rPr>
              <w:t>e</w:t>
            </w:r>
            <w:r w:rsidRPr="00AD1F42">
              <w:rPr>
                <w:rFonts w:eastAsiaTheme="minorEastAsia"/>
              </w:rPr>
              <w:t> </w:t>
            </w:r>
            <w:r>
              <w:rPr>
                <w:rFonts w:eastAsiaTheme="minorEastAsia"/>
              </w:rPr>
              <w:t xml:space="preserve">et </w:t>
            </w:r>
            <w:r w:rsidR="00084C2E">
              <w:rPr>
                <w:rFonts w:eastAsiaTheme="minorEastAsia"/>
              </w:rPr>
              <w:t xml:space="preserve">de </w:t>
            </w:r>
            <w:r>
              <w:rPr>
                <w:rFonts w:eastAsiaTheme="minorEastAsia"/>
              </w:rPr>
              <w:t>5</w:t>
            </w:r>
            <w:r w:rsidRPr="00A46A84">
              <w:rPr>
                <w:rFonts w:eastAsiaTheme="minorEastAsia"/>
                <w:vertAlign w:val="superscript"/>
              </w:rPr>
              <w:t>e</w:t>
            </w:r>
            <w:r>
              <w:rPr>
                <w:rFonts w:eastAsiaTheme="minorEastAsia"/>
              </w:rPr>
              <w:t xml:space="preserve"> secondaire</w:t>
            </w:r>
            <w:r w:rsidRPr="00AD1F42">
              <w:rPr>
                <w:rFonts w:eastAsiaTheme="minorEastAsia"/>
              </w:rPr>
              <w:t>.</w:t>
            </w:r>
            <w:r w:rsidRPr="55E735DA">
              <w:rPr>
                <w:rStyle w:val="normaltextrun"/>
                <w:rFonts w:cs="Arial"/>
              </w:rPr>
              <w:t> </w:t>
            </w:r>
          </w:p>
          <w:p w14:paraId="320D320B" w14:textId="77777777" w:rsidR="0097159C" w:rsidRPr="00BF31BF" w:rsidRDefault="0097159C" w:rsidP="00204967">
            <w:pPr>
              <w:pStyle w:val="Tableau-texte"/>
            </w:pPr>
            <w:r w:rsidRPr="00BF31BF">
              <w:t>Vous pourriez :</w:t>
            </w:r>
          </w:p>
          <w:p w14:paraId="3F45947B" w14:textId="71544B38" w:rsidR="0097159C" w:rsidRDefault="0097159C" w:rsidP="001440B0">
            <w:pPr>
              <w:pStyle w:val="Tableau-Liste"/>
            </w:pPr>
            <w:r>
              <w:t xml:space="preserve">Jouer avec votre </w:t>
            </w:r>
            <w:proofErr w:type="gramStart"/>
            <w:r>
              <w:t>enfant</w:t>
            </w:r>
            <w:r w:rsidR="00BB6379">
              <w:t>;</w:t>
            </w:r>
            <w:proofErr w:type="gramEnd"/>
          </w:p>
          <w:p w14:paraId="6B5E0D45" w14:textId="77777777" w:rsidR="0097159C" w:rsidRPr="00BF31BF" w:rsidRDefault="0097159C" w:rsidP="001440B0">
            <w:pPr>
              <w:pStyle w:val="Tableau-Liste"/>
            </w:pPr>
            <w:r>
              <w:t>Vérifier les résultats que votre enfant indique sur la carte de jeu.</w:t>
            </w:r>
          </w:p>
        </w:tc>
      </w:tr>
    </w:tbl>
    <w:p w14:paraId="56A572FE" w14:textId="77777777" w:rsidR="0097159C" w:rsidRPr="00BF31BF" w:rsidRDefault="0097159C" w:rsidP="0097159C">
      <w:pPr>
        <w:pStyle w:val="Crdit"/>
      </w:pPr>
      <w:r w:rsidRPr="00BF31BF">
        <w:br w:type="page"/>
      </w:r>
    </w:p>
    <w:p w14:paraId="24394C3F" w14:textId="77777777" w:rsidR="0097159C" w:rsidRDefault="0097159C" w:rsidP="00C92231">
      <w:pPr>
        <w:pStyle w:val="Matire-Pagessuivantes"/>
      </w:pPr>
      <w:r>
        <w:lastRenderedPageBreak/>
        <w:t>Mathématique</w:t>
      </w:r>
    </w:p>
    <w:p w14:paraId="31B29220" w14:textId="24433D67" w:rsidR="0097159C" w:rsidRDefault="0097159C" w:rsidP="00EA1EF8">
      <w:pPr>
        <w:pStyle w:val="Titredelactivit"/>
        <w:tabs>
          <w:tab w:val="left" w:pos="7170"/>
        </w:tabs>
      </w:pPr>
      <w:bookmarkStart w:id="29" w:name="_Toc37081772"/>
      <w:bookmarkStart w:id="30" w:name="_Toc37861057"/>
      <w:r>
        <w:t xml:space="preserve">Annexe – </w:t>
      </w:r>
      <w:bookmarkEnd w:id="29"/>
      <w:r w:rsidR="00EA1EF8">
        <w:t>Carte de jeu</w:t>
      </w:r>
      <w:bookmarkEnd w:id="30"/>
    </w:p>
    <w:p w14:paraId="2A9CA2E1" w14:textId="77777777" w:rsidR="0097159C" w:rsidRDefault="0097159C" w:rsidP="0097159C">
      <w:pPr>
        <w:jc w:val="center"/>
      </w:pPr>
      <w:r w:rsidRPr="00193858">
        <w:rPr>
          <w:noProof/>
          <w:lang w:eastAsia="fr-FR"/>
        </w:rPr>
        <w:drawing>
          <wp:inline distT="0" distB="0" distL="0" distR="0" wp14:anchorId="31F1EAA9" wp14:editId="28C410E4">
            <wp:extent cx="2000250" cy="542925"/>
            <wp:effectExtent l="0" t="0" r="0" b="0"/>
            <wp:docPr id="16" name="Image 16"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ban15\AppData\Local\Microsoft\Windows\INetCache\Content.MSO\BA39332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97159C" w:rsidRPr="00E92CC8" w14:paraId="6DAB19DB" w14:textId="77777777" w:rsidTr="0097159C">
        <w:trPr>
          <w:trHeight w:val="413"/>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214FA1" w14:textId="77777777" w:rsidR="0097159C" w:rsidRPr="00E92CC8" w:rsidRDefault="0097159C" w:rsidP="00204967">
            <w:pPr>
              <w:jc w:val="center"/>
              <w:textAlignment w:val="baseline"/>
              <w:rPr>
                <w:rFonts w:ascii="Times New Roman" w:eastAsia="Times New Roman" w:hAnsi="Times New Roman"/>
                <w:sz w:val="30"/>
                <w:szCs w:val="30"/>
              </w:rPr>
            </w:pPr>
            <w:r w:rsidRPr="00E92CC8">
              <w:rPr>
                <w:rFonts w:ascii="Calibri" w:eastAsia="Times New Roman" w:hAnsi="Calibri" w:cs="Segoe UI"/>
                <w:sz w:val="30"/>
                <w:szCs w:val="30"/>
              </w:rPr>
              <w:t> </w:t>
            </w:r>
            <w:r w:rsidRPr="00E92CC8">
              <w:rPr>
                <w:rFonts w:eastAsia="Times New Roman" w:cs="Arial"/>
                <w:b/>
                <w:bCs/>
                <w:color w:val="000000"/>
                <w:sz w:val="30"/>
                <w:szCs w:val="30"/>
              </w:rPr>
              <w:t>Joueur 1</w:t>
            </w:r>
            <w:r w:rsidRPr="00E92CC8">
              <w:rPr>
                <w:rFonts w:eastAsia="Times New Roman" w:cs="Arial"/>
                <w:sz w:val="30"/>
                <w:szCs w:val="3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8AEAD" w14:textId="77777777" w:rsidR="0097159C" w:rsidRPr="00E92CC8" w:rsidRDefault="0097159C" w:rsidP="0020496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Résultats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1FEDD" w14:textId="77777777" w:rsidR="0097159C" w:rsidRPr="00E92CC8" w:rsidRDefault="0097159C" w:rsidP="0020496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Joueur 2</w:t>
            </w:r>
            <w:r w:rsidRPr="00E92CC8">
              <w:rPr>
                <w:rFonts w:eastAsia="Times New Roman" w:cs="Arial"/>
                <w:sz w:val="30"/>
                <w:szCs w:val="30"/>
              </w:rPr>
              <w:t> </w:t>
            </w:r>
          </w:p>
        </w:tc>
      </w:tr>
      <w:tr w:rsidR="00D61712" w:rsidRPr="00193858" w14:paraId="37968C03"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80BE1E4"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E5C111" w14:textId="78403C8A"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B2C8FD4"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2CEE0B6"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861A52"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C7D5A" w14:textId="0EB1A057"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51BD11"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3CA242ED"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58F6E0D"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DAA96" w14:textId="5358D16D"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206095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980D351"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7EE4788"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AF72F" w14:textId="3F60FC54"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029AA8E"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91FB518"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E379A12"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EA7F6" w14:textId="1B9A1BB0"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11E7949"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6AA4B41"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0732FCF"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0D16" w14:textId="60A67949"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48EC9E"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55BCC30E"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15DEF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8A311" w14:textId="0C12B19C"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34B97C"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00846987"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593D756"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8E39F" w14:textId="27A54A4F"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7011B62"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16DCC65F"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2D11B4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1998A" w14:textId="76C301EE"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D3C2178"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657F51E9"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EB2F2D2"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A20A2" w14:textId="28A9F05F"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F629F1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67A33EC8"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07635D4"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BEC38"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8A1F0E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5874AE31"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CAC645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1FD5F"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7B22651"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3430320B"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4B738F"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CDBB0"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A4C542"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14D7B0A3"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7FCAB42"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2E5F4"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87CBFD1"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2D3CFB80"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1A00C6C"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94F58"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435C114"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4C3AAA4F"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789322C"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567F34"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25AB0BA"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7F8C0059"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1A4714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A0C01"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CCB551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365FCC0F"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8F64647"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2D3A7"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0AEA0E9"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163979A4"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42424E2"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A7A5E0"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F936FEC"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75F17450"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5FC584E"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46601"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B59FAA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5ED1CEA8"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B082250"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93DA4"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D5E899A"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bl>
    <w:p w14:paraId="4EE3BEFE" w14:textId="7237D06F" w:rsidR="007E17C3" w:rsidRDefault="007E17C3" w:rsidP="00821336">
      <w:pPr>
        <w:sectPr w:rsidR="007E17C3" w:rsidSect="00B028EC">
          <w:pgSz w:w="12240" w:h="15840"/>
          <w:pgMar w:top="1170" w:right="1080" w:bottom="1440" w:left="1080" w:header="615" w:footer="706" w:gutter="0"/>
          <w:cols w:space="708"/>
          <w:docGrid w:linePitch="360"/>
        </w:sectPr>
      </w:pPr>
    </w:p>
    <w:p w14:paraId="7DD526A0" w14:textId="2508AB83" w:rsidR="00F701E6" w:rsidRDefault="003C15BD" w:rsidP="00F701E6">
      <w:pPr>
        <w:pStyle w:val="Matire-Premirepage"/>
      </w:pPr>
      <w:bookmarkStart w:id="31" w:name="_Hlk37076839"/>
      <w:r>
        <w:lastRenderedPageBreak/>
        <w:t>Chimie</w:t>
      </w:r>
    </w:p>
    <w:p w14:paraId="4F19ECA8" w14:textId="1AE959FD" w:rsidR="00011135" w:rsidRPr="00BF31BF" w:rsidRDefault="00417501" w:rsidP="00011135">
      <w:pPr>
        <w:pStyle w:val="Titredelactivit"/>
        <w:tabs>
          <w:tab w:val="left" w:pos="7170"/>
        </w:tabs>
      </w:pPr>
      <w:bookmarkStart w:id="32" w:name="_Toc37861058"/>
      <w:r w:rsidRPr="00417501">
        <w:t>La fontaine de Héron d</w:t>
      </w:r>
      <w:r w:rsidR="00567C84">
        <w:t>’</w:t>
      </w:r>
      <w:r w:rsidRPr="00417501">
        <w:t>Alexandrie</w:t>
      </w:r>
      <w:bookmarkEnd w:id="32"/>
    </w:p>
    <w:p w14:paraId="3098D7B4" w14:textId="53759B0F" w:rsidR="00011135" w:rsidRPr="00BF31BF" w:rsidRDefault="00011135" w:rsidP="00011135">
      <w:pPr>
        <w:pStyle w:val="Consigne-Titre"/>
      </w:pPr>
      <w:bookmarkStart w:id="33" w:name="_Toc37080686"/>
      <w:bookmarkStart w:id="34" w:name="_Toc37861059"/>
      <w:r w:rsidRPr="00BF31BF">
        <w:t>Consigne à l</w:t>
      </w:r>
      <w:r w:rsidR="00567C84">
        <w:t>’</w:t>
      </w:r>
      <w:r w:rsidRPr="00BF31BF">
        <w:t>élève</w:t>
      </w:r>
      <w:bookmarkEnd w:id="33"/>
      <w:bookmarkEnd w:id="34"/>
    </w:p>
    <w:p w14:paraId="117961A1" w14:textId="47FB4049" w:rsidR="007F4595" w:rsidRPr="00734FA9" w:rsidRDefault="007F4595" w:rsidP="00734FA9">
      <w:pPr>
        <w:pStyle w:val="Consigne-Texte"/>
        <w:numPr>
          <w:ilvl w:val="0"/>
          <w:numId w:val="18"/>
        </w:numPr>
      </w:pPr>
      <w:r w:rsidRPr="00734FA9">
        <w:t>Il y a plus de 2000 ans, Héron d</w:t>
      </w:r>
      <w:r w:rsidR="00567C84" w:rsidRPr="00734FA9">
        <w:t>’</w:t>
      </w:r>
      <w:r w:rsidRPr="00734FA9">
        <w:t xml:space="preserve">Alexandrie, mathématicien et physicien grec, a </w:t>
      </w:r>
      <w:r w:rsidR="00084C2E" w:rsidRPr="00734FA9">
        <w:t xml:space="preserve">réussi après </w:t>
      </w:r>
      <w:r w:rsidRPr="00734FA9">
        <w:t>de nombreuses recherches à créer une fontaine unique</w:t>
      </w:r>
      <w:r w:rsidR="00084C2E" w:rsidRPr="00734FA9">
        <w:t>,</w:t>
      </w:r>
      <w:r w:rsidRPr="00734FA9">
        <w:t xml:space="preserve"> </w:t>
      </w:r>
      <w:r w:rsidR="00084C2E" w:rsidRPr="00734FA9">
        <w:t>qui fait</w:t>
      </w:r>
      <w:r w:rsidRPr="00734FA9">
        <w:t xml:space="preserve"> jaillir de l</w:t>
      </w:r>
      <w:r w:rsidR="00567C84" w:rsidRPr="00734FA9">
        <w:t>’</w:t>
      </w:r>
      <w:r w:rsidRPr="00734FA9">
        <w:t>eau sans l</w:t>
      </w:r>
      <w:r w:rsidR="00567C84" w:rsidRPr="00734FA9">
        <w:t>’</w:t>
      </w:r>
      <w:r w:rsidRPr="00734FA9">
        <w:t>aide d</w:t>
      </w:r>
      <w:r w:rsidR="00567C84" w:rsidRPr="00734FA9">
        <w:t>’</w:t>
      </w:r>
      <w:r w:rsidRPr="00734FA9">
        <w:t xml:space="preserve">une </w:t>
      </w:r>
      <w:proofErr w:type="gramStart"/>
      <w:r w:rsidRPr="00734FA9">
        <w:t>pompe!</w:t>
      </w:r>
      <w:proofErr w:type="gramEnd"/>
      <w:r w:rsidRPr="00734FA9">
        <w:t xml:space="preserve"> Cette fontaine datant de l</w:t>
      </w:r>
      <w:r w:rsidR="00567C84" w:rsidRPr="00734FA9">
        <w:t>’</w:t>
      </w:r>
      <w:r w:rsidR="00084C2E" w:rsidRPr="00734FA9">
        <w:t>A</w:t>
      </w:r>
      <w:r w:rsidRPr="00734FA9">
        <w:t xml:space="preserve">ntiquité est très intéressante par son principe de fonctionnement. Elle </w:t>
      </w:r>
      <w:r w:rsidR="004C0BBF" w:rsidRPr="00734FA9">
        <w:t>illustre</w:t>
      </w:r>
      <w:r w:rsidRPr="00734FA9">
        <w:t xml:space="preserve"> des concepts importants étudiés dans le cadre du cours de chimie (les gaz). </w:t>
      </w:r>
    </w:p>
    <w:p w14:paraId="7297D2BA" w14:textId="0C442907" w:rsidR="00011135" w:rsidRPr="00734FA9" w:rsidRDefault="007F4595" w:rsidP="00734FA9">
      <w:pPr>
        <w:pStyle w:val="Consigne-Texte"/>
        <w:numPr>
          <w:ilvl w:val="0"/>
          <w:numId w:val="18"/>
        </w:numPr>
      </w:pPr>
      <w:r w:rsidRPr="00734FA9">
        <w:t>On te demande de construire un prototype de la fontaine de Héron</w:t>
      </w:r>
      <w:r w:rsidR="004C0BBF" w:rsidRPr="00734FA9">
        <w:t>, ce qui t’amènera à</w:t>
      </w:r>
      <w:r w:rsidRPr="00734FA9">
        <w:t xml:space="preserve"> étudier son fonctionnement</w:t>
      </w:r>
      <w:r w:rsidR="00A378CF" w:rsidRPr="00734FA9">
        <w:t>.</w:t>
      </w:r>
      <w:r w:rsidR="004C0BBF" w:rsidRPr="00734FA9">
        <w:t xml:space="preserve"> Tu devras</w:t>
      </w:r>
      <w:r w:rsidRPr="00734FA9">
        <w:t xml:space="preserve"> ensuite la modifier </w:t>
      </w:r>
      <w:r w:rsidR="004C0BBF" w:rsidRPr="00734FA9">
        <w:t>pour</w:t>
      </w:r>
      <w:r w:rsidRPr="00734FA9">
        <w:t xml:space="preserve"> la rendre plus efficace. Toute la documentation nécessaire </w:t>
      </w:r>
      <w:r w:rsidR="004C0BBF" w:rsidRPr="00734FA9">
        <w:t xml:space="preserve">pour </w:t>
      </w:r>
      <w:r w:rsidRPr="00734FA9">
        <w:t>y arriver se trouve en annexe.</w:t>
      </w:r>
    </w:p>
    <w:p w14:paraId="457C2E91" w14:textId="77777777" w:rsidR="00011135" w:rsidRPr="00BF31BF" w:rsidRDefault="00011135" w:rsidP="00011135">
      <w:pPr>
        <w:pStyle w:val="Matriel-Titre"/>
      </w:pPr>
      <w:bookmarkStart w:id="35" w:name="_Toc37080687"/>
      <w:bookmarkStart w:id="36" w:name="_Toc37861060"/>
      <w:r w:rsidRPr="00BF31BF">
        <w:t>Matériel requis</w:t>
      </w:r>
      <w:bookmarkEnd w:id="35"/>
      <w:bookmarkEnd w:id="36"/>
    </w:p>
    <w:p w14:paraId="72505698" w14:textId="07663F30" w:rsidR="0089669E" w:rsidRDefault="004C0BBF" w:rsidP="002950C5">
      <w:pPr>
        <w:pStyle w:val="Matriel-Texte"/>
      </w:pPr>
      <w:r>
        <w:t>Trois</w:t>
      </w:r>
      <w:r w:rsidR="0089669E">
        <w:t xml:space="preserve"> bouteilles d</w:t>
      </w:r>
      <w:r w:rsidR="00567C84">
        <w:t>’</w:t>
      </w:r>
      <w:r w:rsidR="0089669E">
        <w:t>eau de volume identique</w:t>
      </w:r>
      <w:r w:rsidR="003E53A6">
        <w:t>.</w:t>
      </w:r>
    </w:p>
    <w:p w14:paraId="7ECAEDE9" w14:textId="7892BAF3" w:rsidR="0089669E" w:rsidRDefault="0089669E" w:rsidP="002950C5">
      <w:pPr>
        <w:pStyle w:val="Matriel-Texte"/>
      </w:pPr>
      <w:r>
        <w:t>Pailles</w:t>
      </w:r>
      <w:r w:rsidR="003E53A6">
        <w:t>.</w:t>
      </w:r>
    </w:p>
    <w:p w14:paraId="4BC374F4" w14:textId="12ABB698" w:rsidR="0089669E" w:rsidRDefault="0089669E" w:rsidP="002950C5">
      <w:pPr>
        <w:pStyle w:val="Matriel-Texte"/>
      </w:pPr>
      <w:r>
        <w:t>Perceuse électrique et for</w:t>
      </w:r>
      <w:r w:rsidR="004C0BBF">
        <w:t>e</w:t>
      </w:r>
      <w:r>
        <w:t>t</w:t>
      </w:r>
      <w:r w:rsidR="003E53A6">
        <w:t>.</w:t>
      </w:r>
    </w:p>
    <w:p w14:paraId="48135A66" w14:textId="458942DF" w:rsidR="00011135" w:rsidRPr="00BF31BF" w:rsidRDefault="0089669E" w:rsidP="002950C5">
      <w:pPr>
        <w:pStyle w:val="Matriel-Texte"/>
      </w:pPr>
      <w:r>
        <w:t>Pistolet à colle chaude</w:t>
      </w:r>
      <w:r w:rsidR="003E53A6">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C027C2" w:rsidRPr="00BF31BF" w14:paraId="467F39EF" w14:textId="77777777" w:rsidTr="00734FA9">
        <w:tc>
          <w:tcPr>
            <w:tcW w:w="1036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37" w:name="_Toc37080688"/>
            <w:bookmarkStart w:id="38" w:name="_Toc37861061"/>
            <w:r w:rsidRPr="00BF31BF">
              <w:t>Information aux parents</w:t>
            </w:r>
            <w:bookmarkEnd w:id="37"/>
            <w:bookmarkEnd w:id="38"/>
          </w:p>
          <w:p w14:paraId="29C93356" w14:textId="1AD2C485" w:rsidR="00011135" w:rsidRPr="00BF31BF" w:rsidRDefault="00011135" w:rsidP="00017F56">
            <w:pPr>
              <w:pStyle w:val="Tableau-titre"/>
            </w:pPr>
            <w:r w:rsidRPr="00BF31BF">
              <w:t>À propos de l</w:t>
            </w:r>
            <w:r w:rsidR="00567C84">
              <w:t>’</w:t>
            </w:r>
            <w:r w:rsidRPr="00BF31BF">
              <w:t>activité</w:t>
            </w:r>
          </w:p>
          <w:p w14:paraId="26C33B2B" w14:textId="369CA194" w:rsidR="00011135" w:rsidRPr="00BF31BF" w:rsidRDefault="00011135" w:rsidP="00017F56">
            <w:pPr>
              <w:pStyle w:val="Tableau-texte"/>
            </w:pPr>
            <w:r w:rsidRPr="00BF31BF">
              <w:t>Votre enfant s</w:t>
            </w:r>
            <w:r w:rsidR="00567C84">
              <w:t>’</w:t>
            </w:r>
            <w:r w:rsidRPr="00BF31BF">
              <w:t>exercera à :</w:t>
            </w:r>
          </w:p>
          <w:p w14:paraId="64A0D381" w14:textId="294BFA07" w:rsidR="001C4104" w:rsidRDefault="001C4104" w:rsidP="000F57B9">
            <w:pPr>
              <w:pStyle w:val="Tableau-Liste"/>
            </w:pPr>
            <w:r>
              <w:t xml:space="preserve">Fabriquer </w:t>
            </w:r>
            <w:r w:rsidR="004C0BBF">
              <w:t xml:space="preserve">et améliorer </w:t>
            </w:r>
            <w:r>
              <w:t>un objet technologique à l</w:t>
            </w:r>
            <w:r w:rsidR="00567C84">
              <w:t>’</w:t>
            </w:r>
            <w:r>
              <w:t xml:space="preserve">aide de matériaux courants. </w:t>
            </w:r>
          </w:p>
          <w:p w14:paraId="6C6AB600" w14:textId="77777777" w:rsidR="001C4104" w:rsidRDefault="001C4104" w:rsidP="000F57B9">
            <w:pPr>
              <w:pStyle w:val="Tableau-Liste"/>
            </w:pPr>
            <w:r>
              <w:t xml:space="preserve">Mettre à profit ses connaissances scientifiques pour comprendre son fonctionnement.  </w:t>
            </w:r>
          </w:p>
          <w:p w14:paraId="2AC19AB1" w14:textId="63842C71" w:rsidR="00011135" w:rsidRPr="00BF31BF" w:rsidRDefault="001C4104" w:rsidP="000F57B9">
            <w:pPr>
              <w:pStyle w:val="Tableau-Liste"/>
            </w:pPr>
            <w:r>
              <w:t>Interpréter, produire et transmettre des messages à caractère scientifique.</w:t>
            </w:r>
          </w:p>
          <w:p w14:paraId="6058495F" w14:textId="77777777" w:rsidR="00011135" w:rsidRPr="00BF31BF" w:rsidRDefault="00011135" w:rsidP="00017F56">
            <w:pPr>
              <w:pStyle w:val="Tableau-texte"/>
            </w:pPr>
            <w:r w:rsidRPr="00BF31BF">
              <w:t>Vous pourriez :</w:t>
            </w:r>
          </w:p>
          <w:p w14:paraId="5EC996E4" w14:textId="4405A445" w:rsidR="005A4FC4" w:rsidRDefault="004C0BBF" w:rsidP="000F57B9">
            <w:pPr>
              <w:pStyle w:val="Tableau-Liste"/>
              <w:rPr>
                <w:rFonts w:eastAsia="Times New Roman"/>
              </w:rPr>
            </w:pPr>
            <w:r>
              <w:rPr>
                <w:rStyle w:val="normaltextrun"/>
                <w:rFonts w:cs="Arial"/>
              </w:rPr>
              <w:t>Aider votre enfant</w:t>
            </w:r>
            <w:r w:rsidR="005A4FC4">
              <w:rPr>
                <w:rStyle w:val="normaltextrun"/>
                <w:rFonts w:cs="Arial"/>
              </w:rPr>
              <w:t xml:space="preserve"> lors de la manipulation de la perceuse électrique.</w:t>
            </w:r>
            <w:r w:rsidR="005A4FC4">
              <w:rPr>
                <w:rStyle w:val="eop"/>
                <w:rFonts w:cs="Arial"/>
              </w:rPr>
              <w:t> </w:t>
            </w:r>
          </w:p>
          <w:p w14:paraId="3603AFE2" w14:textId="7FFA4077" w:rsidR="00011135" w:rsidRPr="00BF31BF" w:rsidRDefault="004C0BBF" w:rsidP="000F57B9">
            <w:pPr>
              <w:pStyle w:val="Tableau-Liste"/>
            </w:pPr>
            <w:r>
              <w:rPr>
                <w:rStyle w:val="normaltextrun"/>
                <w:rFonts w:cs="Arial"/>
              </w:rPr>
              <w:t>Poser des questions</w:t>
            </w:r>
            <w:r w:rsidR="005A4FC4">
              <w:rPr>
                <w:rStyle w:val="normaltextrun"/>
                <w:rFonts w:cs="Arial"/>
              </w:rPr>
              <w:t xml:space="preserve"> sur le mode de fonctionnement de la pompe</w:t>
            </w:r>
            <w:r w:rsidR="00011135">
              <w:t>.</w:t>
            </w:r>
          </w:p>
        </w:tc>
      </w:tr>
    </w:tbl>
    <w:p w14:paraId="19DE4E95" w14:textId="3E88204C" w:rsidR="00011135" w:rsidRPr="00BF31BF" w:rsidRDefault="003E53A6" w:rsidP="00011135">
      <w:pPr>
        <w:pStyle w:val="Crdit"/>
      </w:pPr>
      <w:r>
        <w:t>Sou</w:t>
      </w:r>
      <w:r w:rsidR="00A378CF">
        <w:t>r</w:t>
      </w:r>
      <w:r>
        <w:t>ce</w:t>
      </w:r>
      <w:r w:rsidR="00011135" w:rsidRPr="00BF31BF">
        <w:t xml:space="preserve"> : </w:t>
      </w:r>
      <w:r w:rsidR="005A4FC4" w:rsidRPr="005A4FC4">
        <w:t xml:space="preserve">Activité proposée par Isabelle Lafrance, conseillère pédagogique à la </w:t>
      </w:r>
      <w:r w:rsidR="005A4FC4">
        <w:t>C</w:t>
      </w:r>
      <w:r w:rsidR="005A4FC4" w:rsidRPr="005A4FC4">
        <w:t>ommission scolaire des Draveurs</w:t>
      </w:r>
      <w:r w:rsidR="00D13A1A">
        <w:t>.</w:t>
      </w:r>
    </w:p>
    <w:p w14:paraId="00796BEC" w14:textId="77777777" w:rsidR="00011135" w:rsidRPr="00BF31BF" w:rsidRDefault="00011135" w:rsidP="00011135">
      <w:pPr>
        <w:pStyle w:val="Crdit"/>
      </w:pPr>
      <w:r w:rsidRPr="00BF31BF">
        <w:br w:type="page"/>
      </w:r>
    </w:p>
    <w:p w14:paraId="4D2DDC47" w14:textId="1F31B14E" w:rsidR="00011135" w:rsidRDefault="003C15BD" w:rsidP="00011135">
      <w:pPr>
        <w:pStyle w:val="Matire-Premirepage"/>
      </w:pPr>
      <w:r>
        <w:lastRenderedPageBreak/>
        <w:t>Chimie</w:t>
      </w:r>
    </w:p>
    <w:p w14:paraId="73687BB0" w14:textId="489FFDE9" w:rsidR="00011135" w:rsidRPr="00BF31BF" w:rsidRDefault="00011135" w:rsidP="00011135">
      <w:pPr>
        <w:pStyle w:val="Titredelactivit"/>
        <w:tabs>
          <w:tab w:val="left" w:pos="7170"/>
        </w:tabs>
      </w:pPr>
      <w:bookmarkStart w:id="39" w:name="_Toc37080689"/>
      <w:bookmarkStart w:id="40" w:name="_Toc37861062"/>
      <w:r>
        <w:t xml:space="preserve">Annexe – </w:t>
      </w:r>
      <w:bookmarkEnd w:id="39"/>
      <w:r w:rsidR="00A80863" w:rsidRPr="00A80863">
        <w:t>La fontaine de Héron d</w:t>
      </w:r>
      <w:r w:rsidR="00567C84">
        <w:t>’</w:t>
      </w:r>
      <w:r w:rsidR="00A80863" w:rsidRPr="00A80863">
        <w:t>Alexandrie</w:t>
      </w:r>
      <w:bookmarkEnd w:id="40"/>
    </w:p>
    <w:p w14:paraId="29483BA7" w14:textId="790C5ECF" w:rsidR="00C74176" w:rsidRPr="00BF31BF" w:rsidRDefault="00C74176" w:rsidP="00C74176">
      <w:pPr>
        <w:pStyle w:val="Consigne-Titre"/>
      </w:pPr>
      <w:bookmarkStart w:id="41" w:name="_Toc37861063"/>
      <w:r w:rsidRPr="00BF31BF">
        <w:t>Consigne à l</w:t>
      </w:r>
      <w:r w:rsidR="00567C84">
        <w:t>’</w:t>
      </w:r>
      <w:r w:rsidRPr="00BF31BF">
        <w:t>élève</w:t>
      </w:r>
      <w:bookmarkEnd w:id="41"/>
    </w:p>
    <w:p w14:paraId="3BC3CCF1" w14:textId="01DB9712" w:rsidR="0019790B" w:rsidRPr="00424134" w:rsidRDefault="005D3994" w:rsidP="00734FA9">
      <w:pPr>
        <w:pStyle w:val="Consigne-Texte"/>
        <w:numPr>
          <w:ilvl w:val="0"/>
          <w:numId w:val="19"/>
        </w:numPr>
        <w:rPr>
          <w:rStyle w:val="normaltextrun"/>
          <w:rFonts w:cs="Arial"/>
        </w:rPr>
      </w:pPr>
      <w:r w:rsidRPr="000E5ADE">
        <w:rPr>
          <w:rStyle w:val="normaltextrun"/>
          <w:rFonts w:cs="Arial"/>
        </w:rPr>
        <w:t xml:space="preserve">En </w:t>
      </w:r>
      <w:r w:rsidRPr="00C92231">
        <w:rPr>
          <w:rStyle w:val="normaltextrun"/>
        </w:rPr>
        <w:t>premier</w:t>
      </w:r>
      <w:r w:rsidRPr="000E5ADE">
        <w:rPr>
          <w:rStyle w:val="normaltextrun"/>
          <w:rFonts w:cs="Arial"/>
        </w:rPr>
        <w:t xml:space="preserve"> lieu, construis la fontaine à l</w:t>
      </w:r>
      <w:r w:rsidR="00567C84">
        <w:rPr>
          <w:rStyle w:val="normaltextrun"/>
          <w:rFonts w:cs="Arial"/>
        </w:rPr>
        <w:t>’</w:t>
      </w:r>
      <w:r w:rsidRPr="000E5ADE">
        <w:rPr>
          <w:rStyle w:val="normaltextrun"/>
          <w:rFonts w:cs="Arial"/>
        </w:rPr>
        <w:t>aide de la marche à suivre présentée ici :</w:t>
      </w:r>
      <w:r w:rsidR="00424134">
        <w:rPr>
          <w:rStyle w:val="normaltextrun"/>
          <w:rFonts w:cs="Arial"/>
        </w:rPr>
        <w:t xml:space="preserve"> </w:t>
      </w:r>
      <w:hyperlink r:id="rId27" w:history="1">
        <w:r w:rsidR="00D400A5" w:rsidRPr="009F2FAD">
          <w:rPr>
            <w:rStyle w:val="Lienhypertexte"/>
            <w:rFonts w:cs="Arial"/>
            <w:lang w:val="fr-CA"/>
          </w:rPr>
          <w:t xml:space="preserve">Faire une fontaine de Héron avec </w:t>
        </w:r>
        <w:r w:rsidR="009F2FAD" w:rsidRPr="009F2FAD">
          <w:rPr>
            <w:rStyle w:val="Lienhypertexte"/>
            <w:rFonts w:cs="Arial"/>
            <w:lang w:val="fr-CA"/>
          </w:rPr>
          <w:t>des</w:t>
        </w:r>
        <w:r w:rsidR="00D400A5" w:rsidRPr="009F2FAD">
          <w:rPr>
            <w:rStyle w:val="Lienhypertexte"/>
            <w:rFonts w:cs="Arial"/>
            <w:lang w:val="fr-CA"/>
          </w:rPr>
          <w:t xml:space="preserve"> bouteilles de plastique</w:t>
        </w:r>
      </w:hyperlink>
      <w:r w:rsidR="00D400A5">
        <w:rPr>
          <w:rStyle w:val="normaltextrun"/>
          <w:rFonts w:cs="Arial"/>
          <w:color w:val="9454C3"/>
          <w:u w:val="single"/>
          <w:lang w:val="fr-CA"/>
        </w:rPr>
        <w:t>.</w:t>
      </w:r>
    </w:p>
    <w:p w14:paraId="678B8DA1" w14:textId="2EC8EA0B" w:rsidR="005D3994" w:rsidRPr="000E5ADE" w:rsidRDefault="005D3994" w:rsidP="00734FA9">
      <w:pPr>
        <w:pStyle w:val="Consigne-Texte"/>
        <w:numPr>
          <w:ilvl w:val="0"/>
          <w:numId w:val="19"/>
        </w:numPr>
        <w:rPr>
          <w:rFonts w:cs="Arial"/>
          <w:lang w:val="fr-CA"/>
        </w:rPr>
      </w:pPr>
      <w:r w:rsidRPr="000E5ADE">
        <w:rPr>
          <w:rFonts w:cs="Arial"/>
        </w:rPr>
        <w:t>Après avoir fait fonctionner la fontaine et consulté le schéma de l</w:t>
      </w:r>
      <w:r w:rsidR="00567C84">
        <w:rPr>
          <w:rFonts w:cs="Arial"/>
        </w:rPr>
        <w:t>’</w:t>
      </w:r>
      <w:r w:rsidRPr="000E5ADE">
        <w:rPr>
          <w:rFonts w:cs="Arial"/>
        </w:rPr>
        <w:t xml:space="preserve">annexe, essaie de </w:t>
      </w:r>
      <w:r w:rsidR="00CE5D5B">
        <w:rPr>
          <w:rFonts w:cs="Arial"/>
        </w:rPr>
        <w:t>donner par toi-même les explications demandées</w:t>
      </w:r>
      <w:r w:rsidRPr="000E5ADE">
        <w:rPr>
          <w:rStyle w:val="normaltextrun"/>
          <w:rFonts w:cs="Arial"/>
        </w:rPr>
        <w:t>, sans aide extérieure : </w:t>
      </w:r>
      <w:r w:rsidRPr="000E5ADE">
        <w:rPr>
          <w:rStyle w:val="eop"/>
          <w:rFonts w:cs="Arial"/>
        </w:rPr>
        <w:t> </w:t>
      </w:r>
    </w:p>
    <w:p w14:paraId="6FC53906" w14:textId="6FF26A7D" w:rsidR="005D3994" w:rsidRPr="000E5ADE" w:rsidRDefault="005D3994" w:rsidP="00424134">
      <w:pPr>
        <w:pStyle w:val="Consignepuceniveau2"/>
        <w:rPr>
          <w:rFonts w:cs="Arial"/>
        </w:rPr>
      </w:pPr>
      <w:r w:rsidRPr="000E5ADE">
        <w:rPr>
          <w:rStyle w:val="normaltextrun"/>
          <w:rFonts w:cs="Arial"/>
        </w:rPr>
        <w:t>Explique le fonctionnement de la fontaine d</w:t>
      </w:r>
      <w:r w:rsidR="00A378CF">
        <w:rPr>
          <w:rStyle w:val="normaltextrun"/>
          <w:rFonts w:cs="Arial"/>
        </w:rPr>
        <w:t>e H</w:t>
      </w:r>
      <w:r w:rsidRPr="000E5ADE">
        <w:rPr>
          <w:rStyle w:val="normaltextrun"/>
          <w:rFonts w:cs="Arial"/>
        </w:rPr>
        <w:t xml:space="preserve">éron en </w:t>
      </w:r>
      <w:r w:rsidR="00CE5D5B">
        <w:rPr>
          <w:rStyle w:val="normaltextrun"/>
          <w:rFonts w:cs="Arial"/>
        </w:rPr>
        <w:t>faisant le lien avec</w:t>
      </w:r>
      <w:r w:rsidR="00CE5D5B" w:rsidRPr="000E5ADE">
        <w:rPr>
          <w:rStyle w:val="normaltextrun"/>
          <w:rFonts w:cs="Arial"/>
        </w:rPr>
        <w:t xml:space="preserve"> </w:t>
      </w:r>
      <w:r w:rsidRPr="000E5ADE">
        <w:rPr>
          <w:rStyle w:val="normaltextrun"/>
          <w:rFonts w:cs="Arial"/>
        </w:rPr>
        <w:t>les changements de volume d</w:t>
      </w:r>
      <w:r w:rsidR="00567C84">
        <w:rPr>
          <w:rStyle w:val="normaltextrun"/>
          <w:rFonts w:cs="Arial"/>
        </w:rPr>
        <w:t>’</w:t>
      </w:r>
      <w:r w:rsidRPr="000E5ADE">
        <w:rPr>
          <w:rStyle w:val="normaltextrun"/>
          <w:rFonts w:cs="Arial"/>
        </w:rPr>
        <w:t>eau et d</w:t>
      </w:r>
      <w:r w:rsidR="00567C84">
        <w:rPr>
          <w:rStyle w:val="normaltextrun"/>
          <w:rFonts w:cs="Arial"/>
        </w:rPr>
        <w:t>’</w:t>
      </w:r>
      <w:r w:rsidRPr="000E5ADE">
        <w:rPr>
          <w:rStyle w:val="normaltextrun"/>
          <w:rFonts w:cs="Arial"/>
        </w:rPr>
        <w:t>air dans les différents contenants. Appuie-toi sur la théorie de Boyle-Mariotte qui présente la relation entre le volume et la pression.</w:t>
      </w:r>
      <w:r w:rsidRPr="000E5ADE">
        <w:rPr>
          <w:rStyle w:val="eop"/>
          <w:rFonts w:cs="Arial"/>
        </w:rPr>
        <w:t> </w:t>
      </w:r>
    </w:p>
    <w:p w14:paraId="7C297C5C" w14:textId="67AD645B" w:rsidR="005D3994" w:rsidRPr="000E5ADE" w:rsidRDefault="00CE5D5B" w:rsidP="00424134">
      <w:pPr>
        <w:pStyle w:val="Consignepuceniveau2"/>
        <w:rPr>
          <w:rFonts w:cs="Arial"/>
        </w:rPr>
      </w:pPr>
      <w:r>
        <w:rPr>
          <w:rStyle w:val="normaltextrun"/>
          <w:rFonts w:cs="Arial"/>
        </w:rPr>
        <w:t>Donne des précisions sur</w:t>
      </w:r>
      <w:r w:rsidR="005D3994" w:rsidRPr="000E5ADE">
        <w:rPr>
          <w:rStyle w:val="normaltextrun"/>
          <w:rFonts w:cs="Arial"/>
        </w:rPr>
        <w:t xml:space="preserve"> les variations de pression à l</w:t>
      </w:r>
      <w:r w:rsidR="00567C84">
        <w:rPr>
          <w:rStyle w:val="normaltextrun"/>
          <w:rFonts w:cs="Arial"/>
        </w:rPr>
        <w:t>’</w:t>
      </w:r>
      <w:r w:rsidR="005D3994" w:rsidRPr="000E5ADE">
        <w:rPr>
          <w:rStyle w:val="normaltextrun"/>
          <w:rFonts w:cs="Arial"/>
        </w:rPr>
        <w:t>intérieur de la fontaine.</w:t>
      </w:r>
      <w:r w:rsidR="005D3994" w:rsidRPr="000E5ADE">
        <w:rPr>
          <w:rStyle w:val="eop"/>
          <w:rFonts w:cs="Arial"/>
        </w:rPr>
        <w:t> </w:t>
      </w:r>
    </w:p>
    <w:p w14:paraId="5E94C5E3" w14:textId="01EFF1F2" w:rsidR="005D3994" w:rsidRPr="000E5ADE" w:rsidRDefault="005D3994" w:rsidP="00424134">
      <w:pPr>
        <w:pStyle w:val="Consignepuceniveau2"/>
        <w:rPr>
          <w:rFonts w:cs="Arial"/>
        </w:rPr>
      </w:pPr>
      <w:r w:rsidRPr="000E5ADE">
        <w:rPr>
          <w:rStyle w:val="normaltextrun"/>
          <w:rFonts w:cs="Arial"/>
        </w:rPr>
        <w:t xml:space="preserve">Comment pourrait-on augmenter la hauteur du </w:t>
      </w:r>
      <w:proofErr w:type="gramStart"/>
      <w:r w:rsidRPr="000E5ADE">
        <w:rPr>
          <w:rStyle w:val="normaltextrun"/>
          <w:rFonts w:cs="Arial"/>
        </w:rPr>
        <w:t>jet?</w:t>
      </w:r>
      <w:proofErr w:type="gramEnd"/>
      <w:r w:rsidRPr="000E5ADE">
        <w:rPr>
          <w:rStyle w:val="eop"/>
          <w:rFonts w:cs="Arial"/>
        </w:rPr>
        <w:t> </w:t>
      </w:r>
    </w:p>
    <w:p w14:paraId="0C788809" w14:textId="2E2A34CA" w:rsidR="005D3994" w:rsidRPr="000E5ADE" w:rsidRDefault="005D3994" w:rsidP="00424134">
      <w:pPr>
        <w:pStyle w:val="Consignepuceniveau2"/>
        <w:rPr>
          <w:rFonts w:cs="Arial"/>
        </w:rPr>
      </w:pPr>
      <w:r w:rsidRPr="000E5ADE">
        <w:rPr>
          <w:rStyle w:val="normaltextrun"/>
          <w:rFonts w:cs="Arial"/>
        </w:rPr>
        <w:t>Explique pourquoi la fontaine s</w:t>
      </w:r>
      <w:r w:rsidR="00567C84">
        <w:rPr>
          <w:rStyle w:val="normaltextrun"/>
          <w:rFonts w:cs="Arial"/>
        </w:rPr>
        <w:t>’</w:t>
      </w:r>
      <w:r w:rsidRPr="000E5ADE">
        <w:rPr>
          <w:rStyle w:val="normaltextrun"/>
          <w:rFonts w:cs="Arial"/>
        </w:rPr>
        <w:t>arrête après un moment.</w:t>
      </w:r>
      <w:r w:rsidRPr="000E5ADE">
        <w:rPr>
          <w:rStyle w:val="eop"/>
          <w:rFonts w:cs="Arial"/>
        </w:rPr>
        <w:t> </w:t>
      </w:r>
    </w:p>
    <w:p w14:paraId="07076A56" w14:textId="393FC93F" w:rsidR="005D3994" w:rsidRPr="000E5ADE" w:rsidRDefault="00CE5D5B" w:rsidP="00424134">
      <w:pPr>
        <w:pStyle w:val="Consignepuceniveau2"/>
        <w:rPr>
          <w:rFonts w:cs="Arial"/>
        </w:rPr>
      </w:pPr>
      <w:r>
        <w:rPr>
          <w:rStyle w:val="normaltextrun"/>
          <w:rFonts w:cs="Arial"/>
        </w:rPr>
        <w:t>Étant donné</w:t>
      </w:r>
      <w:r w:rsidR="005D3994" w:rsidRPr="000E5ADE">
        <w:rPr>
          <w:rStyle w:val="normaltextrun"/>
          <w:rFonts w:cs="Arial"/>
        </w:rPr>
        <w:t xml:space="preserve"> que la fontaine réussit à produire un jet, que peut-on affirmer </w:t>
      </w:r>
      <w:r>
        <w:rPr>
          <w:rStyle w:val="normaltextrun"/>
          <w:rFonts w:cs="Arial"/>
        </w:rPr>
        <w:t>à propos</w:t>
      </w:r>
      <w:r w:rsidR="005D3994" w:rsidRPr="000E5ADE">
        <w:rPr>
          <w:rStyle w:val="normaltextrun"/>
          <w:rFonts w:cs="Arial"/>
        </w:rPr>
        <w:t xml:space="preserve"> de la pression à l</w:t>
      </w:r>
      <w:r w:rsidR="00567C84">
        <w:rPr>
          <w:rStyle w:val="normaltextrun"/>
          <w:rFonts w:cs="Arial"/>
        </w:rPr>
        <w:t>’</w:t>
      </w:r>
      <w:r w:rsidR="005D3994" w:rsidRPr="000E5ADE">
        <w:rPr>
          <w:rStyle w:val="normaltextrun"/>
          <w:rFonts w:cs="Arial"/>
        </w:rPr>
        <w:t xml:space="preserve">intérieur de la fontaine par rapport à la pression </w:t>
      </w:r>
      <w:proofErr w:type="gramStart"/>
      <w:r w:rsidR="005D3994" w:rsidRPr="000E5ADE">
        <w:rPr>
          <w:rStyle w:val="normaltextrun"/>
          <w:rFonts w:cs="Arial"/>
        </w:rPr>
        <w:t>atmosphérique?</w:t>
      </w:r>
      <w:proofErr w:type="gramEnd"/>
      <w:r w:rsidR="005D3994" w:rsidRPr="000E5ADE">
        <w:rPr>
          <w:rStyle w:val="eop"/>
          <w:rFonts w:cs="Arial"/>
        </w:rPr>
        <w:t> </w:t>
      </w:r>
    </w:p>
    <w:p w14:paraId="42870709" w14:textId="09F610DA" w:rsidR="005D3994" w:rsidRPr="000E5ADE" w:rsidRDefault="005D3994" w:rsidP="00424134">
      <w:pPr>
        <w:pStyle w:val="Consignepuceniveau2"/>
        <w:rPr>
          <w:rFonts w:cs="Arial"/>
        </w:rPr>
      </w:pPr>
      <w:r w:rsidRPr="000E5ADE">
        <w:rPr>
          <w:rStyle w:val="normaltextrun"/>
          <w:rFonts w:cs="Arial"/>
        </w:rPr>
        <w:t>D</w:t>
      </w:r>
      <w:r w:rsidR="00567C84">
        <w:rPr>
          <w:rStyle w:val="normaltextrun"/>
          <w:rFonts w:cs="Arial"/>
        </w:rPr>
        <w:t>’</w:t>
      </w:r>
      <w:r w:rsidRPr="000E5ADE">
        <w:rPr>
          <w:rStyle w:val="normaltextrun"/>
          <w:rFonts w:cs="Arial"/>
        </w:rPr>
        <w:t>où provient l</w:t>
      </w:r>
      <w:r w:rsidR="00567C84">
        <w:rPr>
          <w:rStyle w:val="normaltextrun"/>
          <w:rFonts w:cs="Arial"/>
        </w:rPr>
        <w:t>’</w:t>
      </w:r>
      <w:r w:rsidRPr="000E5ADE">
        <w:rPr>
          <w:rStyle w:val="normaltextrun"/>
          <w:rFonts w:cs="Arial"/>
        </w:rPr>
        <w:t xml:space="preserve">énergie nécessaire au fonctionnement de la </w:t>
      </w:r>
      <w:proofErr w:type="gramStart"/>
      <w:r w:rsidRPr="000E5ADE">
        <w:rPr>
          <w:rStyle w:val="normaltextrun"/>
          <w:rFonts w:cs="Arial"/>
        </w:rPr>
        <w:t>fontaine?</w:t>
      </w:r>
      <w:proofErr w:type="gramEnd"/>
      <w:r w:rsidRPr="000E5ADE">
        <w:rPr>
          <w:rStyle w:val="normaltextrun"/>
          <w:rFonts w:cs="Arial"/>
        </w:rPr>
        <w:t> </w:t>
      </w:r>
      <w:r w:rsidRPr="000E5ADE">
        <w:rPr>
          <w:rStyle w:val="eop"/>
          <w:rFonts w:cs="Arial"/>
        </w:rPr>
        <w:t> </w:t>
      </w:r>
    </w:p>
    <w:p w14:paraId="367AC748" w14:textId="77777777" w:rsidR="000574C3" w:rsidRPr="000E5ADE" w:rsidRDefault="005D3994" w:rsidP="00734FA9">
      <w:pPr>
        <w:pStyle w:val="Consignepuceniveau2"/>
        <w:numPr>
          <w:ilvl w:val="0"/>
          <w:numId w:val="20"/>
        </w:numPr>
      </w:pPr>
      <w:r w:rsidRPr="000E5ADE">
        <w:rPr>
          <w:rStyle w:val="normaltextrun"/>
          <w:rFonts w:cs="Arial"/>
        </w:rPr>
        <w:t>Ensuite, vérifie tes réponses en consultant les sites proposés au bas de cette page. </w:t>
      </w:r>
      <w:r w:rsidRPr="000E5ADE">
        <w:rPr>
          <w:rStyle w:val="eop"/>
          <w:rFonts w:cs="Arial"/>
        </w:rPr>
        <w:t> </w:t>
      </w:r>
    </w:p>
    <w:p w14:paraId="48F4320B" w14:textId="4072BE5E" w:rsidR="000574C3" w:rsidRPr="000E5ADE" w:rsidRDefault="005D3994" w:rsidP="00734FA9">
      <w:pPr>
        <w:pStyle w:val="Consignepuceniveau2"/>
        <w:numPr>
          <w:ilvl w:val="0"/>
          <w:numId w:val="20"/>
        </w:numPr>
        <w:rPr>
          <w:rStyle w:val="normaltextrun"/>
          <w:rFonts w:cs="Arial"/>
        </w:rPr>
      </w:pPr>
      <w:r w:rsidRPr="000E5ADE">
        <w:rPr>
          <w:rStyle w:val="normaltextrun"/>
          <w:rFonts w:cs="Arial"/>
        </w:rPr>
        <w:t xml:space="preserve">Une fois que tu auras étudié cette fontaine </w:t>
      </w:r>
      <w:r w:rsidR="00CE5D5B">
        <w:rPr>
          <w:rStyle w:val="normaltextrun"/>
          <w:rFonts w:cs="Arial"/>
        </w:rPr>
        <w:t>mise au point</w:t>
      </w:r>
      <w:r w:rsidR="00CE5D5B" w:rsidRPr="000E5ADE">
        <w:rPr>
          <w:rStyle w:val="normaltextrun"/>
          <w:rFonts w:cs="Arial"/>
        </w:rPr>
        <w:t xml:space="preserve"> </w:t>
      </w:r>
      <w:r w:rsidRPr="000E5ADE">
        <w:rPr>
          <w:rStyle w:val="normaltextrun"/>
          <w:rFonts w:cs="Arial"/>
        </w:rPr>
        <w:t>il y a plus de 2000 ans, tu seras en mesure de reconnaître dans les technologies modernes le génie des temps anciens.</w:t>
      </w:r>
    </w:p>
    <w:p w14:paraId="715F496D" w14:textId="21257ED7" w:rsidR="005D3994" w:rsidRPr="000E5ADE" w:rsidRDefault="005D3994" w:rsidP="00734FA9">
      <w:pPr>
        <w:pStyle w:val="Consignepuceniveau2"/>
        <w:numPr>
          <w:ilvl w:val="0"/>
          <w:numId w:val="20"/>
        </w:numPr>
      </w:pPr>
      <w:r w:rsidRPr="000E5ADE">
        <w:rPr>
          <w:rStyle w:val="normaltextrun"/>
          <w:rFonts w:cs="Arial"/>
        </w:rPr>
        <w:t>Voici quelques sites qui pourraient t</w:t>
      </w:r>
      <w:r w:rsidR="00567C84">
        <w:rPr>
          <w:rStyle w:val="normaltextrun"/>
          <w:rFonts w:cs="Arial"/>
        </w:rPr>
        <w:t>’</w:t>
      </w:r>
      <w:r w:rsidRPr="000E5ADE">
        <w:rPr>
          <w:rStyle w:val="normaltextrun"/>
          <w:rFonts w:cs="Arial"/>
        </w:rPr>
        <w:t>aider : </w:t>
      </w:r>
      <w:r w:rsidRPr="000E5ADE">
        <w:rPr>
          <w:rStyle w:val="eop"/>
          <w:rFonts w:cs="Arial"/>
        </w:rPr>
        <w:t> </w:t>
      </w:r>
    </w:p>
    <w:p w14:paraId="213292B9" w14:textId="6C689D44" w:rsidR="005D3994" w:rsidRPr="000E5ADE" w:rsidRDefault="008072D9" w:rsidP="00F151BB">
      <w:pPr>
        <w:pStyle w:val="paragraph"/>
        <w:numPr>
          <w:ilvl w:val="0"/>
          <w:numId w:val="5"/>
        </w:numPr>
        <w:shd w:val="clear" w:color="auto" w:fill="FFFFFF"/>
        <w:spacing w:before="0" w:beforeAutospacing="0" w:after="0" w:afterAutospacing="0"/>
        <w:textAlignment w:val="baseline"/>
        <w:rPr>
          <w:rFonts w:ascii="Arial" w:hAnsi="Arial" w:cs="Arial"/>
          <w:sz w:val="22"/>
          <w:szCs w:val="22"/>
        </w:rPr>
      </w:pPr>
      <w:hyperlink r:id="rId28" w:history="1">
        <w:r w:rsidR="005D3994" w:rsidRPr="007D2604">
          <w:rPr>
            <w:rStyle w:val="Lienhypertexte"/>
            <w:rFonts w:ascii="Arial" w:hAnsi="Arial" w:cs="Arial"/>
            <w:sz w:val="22"/>
            <w:szCs w:val="22"/>
            <w:lang w:val="fr-FR"/>
          </w:rPr>
          <w:t>Wikipédia : Fontaine de Héron</w:t>
        </w:r>
      </w:hyperlink>
      <w:r w:rsidR="005D3994" w:rsidRPr="00153B84">
        <w:rPr>
          <w:rFonts w:eastAsia="MS Mincho"/>
        </w:rPr>
        <w:t> </w:t>
      </w:r>
    </w:p>
    <w:p w14:paraId="2C3397CD" w14:textId="212EA229" w:rsidR="005D3994" w:rsidRPr="000E5ADE" w:rsidRDefault="008072D9" w:rsidP="00F151BB">
      <w:pPr>
        <w:pStyle w:val="paragraph"/>
        <w:numPr>
          <w:ilvl w:val="0"/>
          <w:numId w:val="5"/>
        </w:numPr>
        <w:spacing w:before="0" w:beforeAutospacing="0" w:after="0" w:afterAutospacing="0"/>
        <w:textAlignment w:val="baseline"/>
        <w:rPr>
          <w:rFonts w:ascii="Arial" w:hAnsi="Arial" w:cs="Arial"/>
          <w:sz w:val="22"/>
          <w:szCs w:val="22"/>
        </w:rPr>
      </w:pPr>
      <w:hyperlink r:id="rId29" w:history="1">
        <w:proofErr w:type="spellStart"/>
        <w:r w:rsidR="005D3994" w:rsidRPr="00AF1AAD">
          <w:rPr>
            <w:rStyle w:val="Lienhypertexte"/>
            <w:rFonts w:ascii="Arial" w:hAnsi="Arial" w:cs="Arial"/>
            <w:sz w:val="22"/>
            <w:szCs w:val="22"/>
          </w:rPr>
          <w:t>Kidi</w:t>
        </w:r>
        <w:r w:rsidR="00567C84" w:rsidRPr="00AF1AAD">
          <w:rPr>
            <w:rStyle w:val="Lienhypertexte"/>
            <w:rFonts w:ascii="Arial" w:hAnsi="Arial" w:cs="Arial"/>
            <w:sz w:val="22"/>
            <w:szCs w:val="22"/>
          </w:rPr>
          <w:t>’</w:t>
        </w:r>
        <w:r w:rsidR="005D3994" w:rsidRPr="00AF1AAD">
          <w:rPr>
            <w:rStyle w:val="Lienhypertexte"/>
            <w:rFonts w:ascii="Arial" w:hAnsi="Arial" w:cs="Arial"/>
            <w:sz w:val="22"/>
            <w:szCs w:val="22"/>
          </w:rPr>
          <w:t>science</w:t>
        </w:r>
        <w:proofErr w:type="spellEnd"/>
        <w:r w:rsidR="005D3994" w:rsidRPr="00AF1AAD">
          <w:rPr>
            <w:rStyle w:val="Lienhypertexte"/>
            <w:rFonts w:ascii="Arial" w:hAnsi="Arial" w:cs="Arial"/>
            <w:sz w:val="22"/>
            <w:szCs w:val="22"/>
          </w:rPr>
          <w:t> : La fontaine de Héron</w:t>
        </w:r>
        <w:r w:rsidR="005D3994" w:rsidRPr="00AF1AAD">
          <w:rPr>
            <w:rStyle w:val="Lienhypertexte"/>
            <w:rFonts w:eastAsia="MS Mincho"/>
          </w:rPr>
          <w:t> </w:t>
        </w:r>
      </w:hyperlink>
    </w:p>
    <w:p w14:paraId="52537015" w14:textId="58A9C9BB" w:rsidR="005D3994" w:rsidRPr="00153B84" w:rsidRDefault="008072D9" w:rsidP="00F151BB">
      <w:pPr>
        <w:pStyle w:val="paragraph"/>
        <w:numPr>
          <w:ilvl w:val="0"/>
          <w:numId w:val="5"/>
        </w:numPr>
        <w:shd w:val="clear" w:color="auto" w:fill="FFFFFF"/>
        <w:spacing w:before="0" w:beforeAutospacing="0" w:after="0" w:afterAutospacing="0"/>
        <w:textAlignment w:val="baseline"/>
      </w:pPr>
      <w:hyperlink r:id="rId30" w:history="1">
        <w:r w:rsidR="005D3994" w:rsidRPr="00277BB5">
          <w:rPr>
            <w:rStyle w:val="Lienhypertexte"/>
            <w:rFonts w:ascii="Arial" w:hAnsi="Arial" w:cs="Arial"/>
            <w:sz w:val="22"/>
            <w:szCs w:val="22"/>
          </w:rPr>
          <w:t>Olympiade de physique, France : La fontaine d</w:t>
        </w:r>
        <w:r w:rsidR="003E53A6" w:rsidRPr="00277BB5">
          <w:rPr>
            <w:rStyle w:val="Lienhypertexte"/>
            <w:rFonts w:ascii="Arial" w:hAnsi="Arial" w:cs="Arial"/>
            <w:sz w:val="22"/>
            <w:szCs w:val="22"/>
          </w:rPr>
          <w:t xml:space="preserve">e </w:t>
        </w:r>
        <w:r w:rsidR="005D3994" w:rsidRPr="00277BB5">
          <w:rPr>
            <w:rStyle w:val="Lienhypertexte"/>
            <w:rFonts w:ascii="Arial" w:hAnsi="Arial" w:cs="Arial"/>
            <w:sz w:val="22"/>
            <w:szCs w:val="22"/>
          </w:rPr>
          <w:t>Héron</w:t>
        </w:r>
        <w:r w:rsidR="005D3994" w:rsidRPr="00277BB5">
          <w:rPr>
            <w:rStyle w:val="Lienhypertexte"/>
            <w:rFonts w:eastAsia="MS Mincho"/>
          </w:rPr>
          <w:t> </w:t>
        </w:r>
      </w:hyperlink>
    </w:p>
    <w:p w14:paraId="0656E87E" w14:textId="5E22D51D" w:rsidR="000574C3" w:rsidRPr="000E5ADE" w:rsidRDefault="000574C3" w:rsidP="000574C3">
      <w:pPr>
        <w:pStyle w:val="paragraph"/>
        <w:shd w:val="clear" w:color="auto" w:fill="FFFFFF"/>
        <w:spacing w:before="0" w:beforeAutospacing="0" w:after="0" w:afterAutospacing="0"/>
        <w:textAlignment w:val="baseline"/>
        <w:rPr>
          <w:rFonts w:ascii="Arial" w:hAnsi="Arial" w:cs="Arial"/>
          <w:sz w:val="22"/>
          <w:szCs w:val="22"/>
        </w:rPr>
      </w:pPr>
      <w:r w:rsidRPr="000E5ADE">
        <w:rPr>
          <w:rFonts w:ascii="Arial" w:hAnsi="Arial" w:cs="Arial"/>
          <w:sz w:val="22"/>
          <w:szCs w:val="22"/>
        </w:rPr>
        <w:br w:type="page"/>
      </w:r>
    </w:p>
    <w:p w14:paraId="795696AB" w14:textId="5D96F513" w:rsidR="000574C3" w:rsidRDefault="000574C3" w:rsidP="000574C3">
      <w:pPr>
        <w:pStyle w:val="Matire-Premirepage"/>
      </w:pPr>
      <w:r>
        <w:lastRenderedPageBreak/>
        <w:t>Chimie</w:t>
      </w:r>
    </w:p>
    <w:p w14:paraId="0344D324" w14:textId="1539F270" w:rsidR="000574C3" w:rsidRPr="000574C3" w:rsidRDefault="002941AA" w:rsidP="000574C3">
      <w:pPr>
        <w:pStyle w:val="Titredelactivit"/>
      </w:pPr>
      <w:bookmarkStart w:id="42" w:name="_Toc37861064"/>
      <w:r>
        <w:t>Annexe – Document d</w:t>
      </w:r>
      <w:r w:rsidR="00567C84">
        <w:t>’</w:t>
      </w:r>
      <w:r>
        <w:t>appoint</w:t>
      </w:r>
      <w:bookmarkEnd w:id="42"/>
    </w:p>
    <w:p w14:paraId="54AB92EE" w14:textId="3B3C5236" w:rsidR="00011135" w:rsidRDefault="00270964" w:rsidP="00424134">
      <w:pPr>
        <w:rPr>
          <w:lang w:val="fr-CA"/>
        </w:rPr>
      </w:pPr>
      <w:r>
        <w:rPr>
          <w:lang w:val="fr-CA"/>
        </w:rPr>
        <w:t xml:space="preserve">Utilise le schéma suivant pour </w:t>
      </w:r>
      <w:r w:rsidR="00D92B2E">
        <w:rPr>
          <w:lang w:val="fr-CA"/>
        </w:rPr>
        <w:t>expliquer le fonctionnement de la fontaine.</w:t>
      </w:r>
    </w:p>
    <w:p w14:paraId="32D8D5C5" w14:textId="2F12D16D" w:rsidR="00D92B2E" w:rsidRPr="000574C3" w:rsidRDefault="00B76FCE" w:rsidP="000D0909">
      <w:pPr>
        <w:jc w:val="center"/>
        <w:rPr>
          <w:lang w:val="fr-CA"/>
        </w:rPr>
      </w:pPr>
      <w:r>
        <w:rPr>
          <w:noProof/>
          <w:lang w:eastAsia="fr-FR"/>
        </w:rPr>
        <w:drawing>
          <wp:inline distT="0" distB="0" distL="0" distR="0" wp14:anchorId="7274F4E6" wp14:editId="7DBBF77F">
            <wp:extent cx="1778635" cy="5024120"/>
            <wp:effectExtent l="0" t="0" r="0" b="5080"/>
            <wp:docPr id="1" name="Image 1" descr="C:\Users\BesDe11\AppData\Local\Microsoft\Windows\INetCache\Content.MSO\67158C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De11\AppData\Local\Microsoft\Windows\INetCache\Content.MSO\67158CD4.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8635" cy="5024120"/>
                    </a:xfrm>
                    <a:prstGeom prst="rect">
                      <a:avLst/>
                    </a:prstGeom>
                    <a:noFill/>
                    <a:ln>
                      <a:noFill/>
                    </a:ln>
                  </pic:spPr>
                </pic:pic>
              </a:graphicData>
            </a:graphic>
          </wp:inline>
        </w:drawing>
      </w:r>
    </w:p>
    <w:p w14:paraId="5530A5E7" w14:textId="77777777" w:rsidR="00011135" w:rsidRDefault="00011135" w:rsidP="00821336"/>
    <w:p w14:paraId="07CB775B" w14:textId="7D3B6C1E" w:rsidR="00011135" w:rsidRPr="00011135" w:rsidRDefault="00011135" w:rsidP="00821336">
      <w:pPr>
        <w:sectPr w:rsidR="00011135" w:rsidRPr="00011135" w:rsidSect="00B028EC">
          <w:pgSz w:w="12240" w:h="15840"/>
          <w:pgMar w:top="1170" w:right="1080" w:bottom="1440" w:left="1080" w:header="615" w:footer="706" w:gutter="0"/>
          <w:cols w:space="708"/>
          <w:docGrid w:linePitch="360"/>
        </w:sectPr>
      </w:pPr>
    </w:p>
    <w:p w14:paraId="1C91318E" w14:textId="26A18E52" w:rsidR="00A60F68" w:rsidRDefault="00986406" w:rsidP="00121780">
      <w:pPr>
        <w:pStyle w:val="Matire-Premirepage"/>
      </w:pPr>
      <w:r>
        <w:lastRenderedPageBreak/>
        <w:t>Physique</w:t>
      </w:r>
    </w:p>
    <w:p w14:paraId="069ECA93" w14:textId="5CD60AFA" w:rsidR="00986406" w:rsidRPr="00BF31BF" w:rsidRDefault="0000758E" w:rsidP="00986406">
      <w:pPr>
        <w:pStyle w:val="Titredelactivit"/>
        <w:tabs>
          <w:tab w:val="left" w:pos="7170"/>
        </w:tabs>
      </w:pPr>
      <w:bookmarkStart w:id="43" w:name="_Toc37861065"/>
      <w:r w:rsidRPr="0000758E">
        <w:t>Les variables de la force centripète</w:t>
      </w:r>
      <w:bookmarkEnd w:id="43"/>
    </w:p>
    <w:p w14:paraId="14CE1D08" w14:textId="40D73C27" w:rsidR="00986406" w:rsidRPr="00BF31BF" w:rsidRDefault="00986406" w:rsidP="00986406">
      <w:pPr>
        <w:pStyle w:val="Consigne-Titre"/>
      </w:pPr>
      <w:bookmarkStart w:id="44" w:name="_Toc37080691"/>
      <w:bookmarkStart w:id="45" w:name="_Toc37861066"/>
      <w:r w:rsidRPr="00BF31BF">
        <w:t>Consigne à l</w:t>
      </w:r>
      <w:r w:rsidR="00567C84">
        <w:t>’</w:t>
      </w:r>
      <w:r w:rsidRPr="00BF31BF">
        <w:t>élève</w:t>
      </w:r>
      <w:bookmarkEnd w:id="44"/>
      <w:bookmarkEnd w:id="45"/>
    </w:p>
    <w:p w14:paraId="32E7E72E" w14:textId="2A6CB5A0" w:rsidR="00BC7F1C" w:rsidRDefault="00BC7F1C" w:rsidP="00734FA9">
      <w:pPr>
        <w:pStyle w:val="Consigne-Texte"/>
        <w:numPr>
          <w:ilvl w:val="0"/>
          <w:numId w:val="21"/>
        </w:numPr>
      </w:pPr>
      <w:r>
        <w:t>Tu as peut-être déjà observé ou manipulé un yo-yo faisant le mouvement appelé «</w:t>
      </w:r>
      <w:r w:rsidR="00CE5D5B">
        <w:t> </w:t>
      </w:r>
      <w:proofErr w:type="spellStart"/>
      <w:r w:rsidR="00CE5D5B" w:rsidRPr="00EB1D66">
        <w:rPr>
          <w:i/>
        </w:rPr>
        <w:t>a</w:t>
      </w:r>
      <w:r w:rsidRPr="00EB1D66">
        <w:rPr>
          <w:i/>
        </w:rPr>
        <w:t>round</w:t>
      </w:r>
      <w:proofErr w:type="spellEnd"/>
      <w:r w:rsidRPr="00EB1D66">
        <w:rPr>
          <w:i/>
        </w:rPr>
        <w:t xml:space="preserve"> the </w:t>
      </w:r>
      <w:r w:rsidR="00CE5D5B" w:rsidRPr="00EB1D66">
        <w:rPr>
          <w:i/>
        </w:rPr>
        <w:t>w</w:t>
      </w:r>
      <w:r w:rsidRPr="00EB1D66">
        <w:rPr>
          <w:i/>
        </w:rPr>
        <w:t>orld</w:t>
      </w:r>
      <w:r w:rsidR="00CE5D5B">
        <w:t> </w:t>
      </w:r>
      <w:r>
        <w:t>». Comment se fait-il que la corde du yo-yo reste constamment tendue malgré l</w:t>
      </w:r>
      <w:r w:rsidR="00567C84">
        <w:t>’</w:t>
      </w:r>
      <w:r>
        <w:t xml:space="preserve">effet de la gravité ? </w:t>
      </w:r>
      <w:r w:rsidR="00CE5D5B">
        <w:t>C’</w:t>
      </w:r>
      <w:r>
        <w:t>est dû à la force centripète produite par la relation entre la masse de l</w:t>
      </w:r>
      <w:r w:rsidR="00567C84">
        <w:t>’</w:t>
      </w:r>
      <w:r>
        <w:t>objet, sa vitesse et son rayon de déplacement circulaire. La relation est représentée par</w:t>
      </w:r>
      <w:r w:rsidR="00CE5D5B">
        <w:t> </w:t>
      </w:r>
      <w:r>
        <w:t>:</w:t>
      </w:r>
    </w:p>
    <w:p w14:paraId="060DD3D6" w14:textId="1D26222A" w:rsidR="00BC7F1C" w:rsidRPr="008D579E" w:rsidRDefault="008072D9" w:rsidP="008D579E">
      <w:pPr>
        <w:jc w:val="center"/>
      </w:pPr>
      <m:oMathPara>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14:paraId="0CA6A6AC" w14:textId="4796864F" w:rsidR="00BC7F1C" w:rsidRDefault="00BC7F1C" w:rsidP="00734FA9">
      <w:pPr>
        <w:pStyle w:val="Consigne-Texte"/>
        <w:numPr>
          <w:ilvl w:val="0"/>
          <w:numId w:val="21"/>
        </w:numPr>
        <w:spacing w:before="60"/>
      </w:pPr>
      <w:r>
        <w:t xml:space="preserve">La force centripète est une force permettant </w:t>
      </w:r>
      <w:r w:rsidR="00CE5D5B">
        <w:t xml:space="preserve">à </w:t>
      </w:r>
      <w:r>
        <w:t>un objet de maintenir une trajectoire incurvée. Cette force pousse ou tire sur un objet vers l</w:t>
      </w:r>
      <w:r w:rsidR="00567C84">
        <w:t>’</w:t>
      </w:r>
      <w:r>
        <w:t>intérieur de sa trajectoire circulaire.</w:t>
      </w:r>
    </w:p>
    <w:p w14:paraId="7E153638" w14:textId="73A20022" w:rsidR="00BC7F1C" w:rsidRDefault="00BC7F1C" w:rsidP="00734FA9">
      <w:pPr>
        <w:pStyle w:val="Consigne-Texte"/>
        <w:numPr>
          <w:ilvl w:val="0"/>
          <w:numId w:val="21"/>
        </w:numPr>
      </w:pPr>
      <w:r>
        <w:t xml:space="preserve">Ton travail </w:t>
      </w:r>
      <w:r w:rsidR="00D22DE7">
        <w:t>est d</w:t>
      </w:r>
      <w:r w:rsidR="00567C84">
        <w:t>’</w:t>
      </w:r>
      <w:r w:rsidR="00D22DE7">
        <w:t>étudier les</w:t>
      </w:r>
      <w:r>
        <w:t xml:space="preserve"> relations entre ces variables en soulevant</w:t>
      </w:r>
      <w:r w:rsidR="00CE5D5B" w:rsidRPr="00CE5D5B">
        <w:t xml:space="preserve"> </w:t>
      </w:r>
      <w:r w:rsidR="00CE5D5B">
        <w:t>d’une table</w:t>
      </w:r>
      <w:r w:rsidR="00CE5D5B" w:rsidRPr="00CE5D5B">
        <w:t xml:space="preserve"> </w:t>
      </w:r>
      <w:r w:rsidR="00CE5D5B">
        <w:t>divers objets sphériques</w:t>
      </w:r>
      <w:r w:rsidR="00D22DE7">
        <w:t>,</w:t>
      </w:r>
      <w:r>
        <w:t xml:space="preserve"> </w:t>
      </w:r>
      <w:r w:rsidR="00D22DE7">
        <w:t>l</w:t>
      </w:r>
      <w:r w:rsidR="00567C84">
        <w:t>’</w:t>
      </w:r>
      <w:r w:rsidR="00D22DE7">
        <w:t>un après l</w:t>
      </w:r>
      <w:r w:rsidR="00567C84">
        <w:t>’</w:t>
      </w:r>
      <w:r w:rsidR="00D22DE7">
        <w:t xml:space="preserve">autre, </w:t>
      </w:r>
      <w:r>
        <w:t>à l</w:t>
      </w:r>
      <w:r w:rsidR="00567C84">
        <w:t>’</w:t>
      </w:r>
      <w:r>
        <w:t xml:space="preserve">aide de gobelets ou de bols. Tu verras comment tu devras varier ta vitesse de mouvement </w:t>
      </w:r>
      <w:r w:rsidR="00CE5D5B">
        <w:t>selon</w:t>
      </w:r>
      <w:r>
        <w:t xml:space="preserve"> la masse des objets et le rayon des gobelets et des bols. </w:t>
      </w:r>
      <w:r w:rsidR="00CE5D5B">
        <w:t>Pour</w:t>
      </w:r>
      <w:r>
        <w:t xml:space="preserve"> mieux comprendre, réfère-toi à l</w:t>
      </w:r>
      <w:r w:rsidR="00567C84">
        <w:t>’</w:t>
      </w:r>
      <w:r>
        <w:t xml:space="preserve">activité </w:t>
      </w:r>
      <w:hyperlink r:id="rId32" w:history="1">
        <w:r w:rsidRPr="00D64A50">
          <w:rPr>
            <w:rStyle w:val="Lienhypertexte"/>
          </w:rPr>
          <w:t>Soulever une bille d</w:t>
        </w:r>
        <w:r w:rsidR="00567C84" w:rsidRPr="00D64A50">
          <w:rPr>
            <w:rStyle w:val="Lienhypertexte"/>
          </w:rPr>
          <w:t>’</w:t>
        </w:r>
        <w:r w:rsidRPr="00D64A50">
          <w:rPr>
            <w:rStyle w:val="Lienhypertexte"/>
          </w:rPr>
          <w:t>une table sans y toucher avec les mains?</w:t>
        </w:r>
      </w:hyperlink>
      <w:r w:rsidRPr="0090166E">
        <w:rPr>
          <w:rStyle w:val="Lienhypertexte"/>
          <w:u w:val="none"/>
        </w:rPr>
        <w:t xml:space="preserve"> </w:t>
      </w:r>
      <w:r>
        <w:t xml:space="preserve">de </w:t>
      </w:r>
      <w:r w:rsidRPr="00153B84">
        <w:t>Parlons Sciences</w:t>
      </w:r>
      <w:r>
        <w:t>.</w:t>
      </w:r>
    </w:p>
    <w:p w14:paraId="6F29A49A" w14:textId="3EDCAA54" w:rsidR="00821336" w:rsidRPr="00BF31BF" w:rsidRDefault="00CE5D5B" w:rsidP="00734FA9">
      <w:pPr>
        <w:pStyle w:val="Consigne-Texte"/>
        <w:numPr>
          <w:ilvl w:val="0"/>
          <w:numId w:val="21"/>
        </w:numPr>
      </w:pPr>
      <w:r>
        <w:t>L’annexe te fournit des explications détaillées sur le</w:t>
      </w:r>
      <w:r w:rsidR="00BC7F1C">
        <w:t xml:space="preserve"> travail qui t</w:t>
      </w:r>
      <w:r w:rsidR="00567C84">
        <w:t>’</w:t>
      </w:r>
      <w:r w:rsidR="00BC7F1C">
        <w:t>est proposé.</w:t>
      </w:r>
    </w:p>
    <w:p w14:paraId="24672A51" w14:textId="77777777" w:rsidR="00986406" w:rsidRPr="00BF31BF" w:rsidRDefault="00986406" w:rsidP="00986406">
      <w:pPr>
        <w:pStyle w:val="Matriel-Titre"/>
      </w:pPr>
      <w:bookmarkStart w:id="46" w:name="_Toc37080692"/>
      <w:bookmarkStart w:id="47" w:name="_Toc37861067"/>
      <w:r w:rsidRPr="00BF31BF">
        <w:t>Matériel requis</w:t>
      </w:r>
      <w:bookmarkEnd w:id="46"/>
      <w:bookmarkEnd w:id="47"/>
    </w:p>
    <w:p w14:paraId="1AE419A4" w14:textId="527AD536" w:rsidR="003F3FED" w:rsidRDefault="003F3FED" w:rsidP="002950C5">
      <w:pPr>
        <w:pStyle w:val="Matriel-Texte"/>
      </w:pPr>
      <w:r>
        <w:t>Des billes de masses différentes</w:t>
      </w:r>
      <w:r w:rsidR="003E53A6">
        <w:t>.</w:t>
      </w:r>
    </w:p>
    <w:p w14:paraId="3BB866D8" w14:textId="4D5267BC" w:rsidR="003F3FED" w:rsidRDefault="003F3FED" w:rsidP="002950C5">
      <w:pPr>
        <w:pStyle w:val="Matriel-Texte"/>
      </w:pPr>
      <w:r>
        <w:t>Une balle de golf et une balle de ping-pong</w:t>
      </w:r>
      <w:r w:rsidR="003E53A6">
        <w:t>.</w:t>
      </w:r>
    </w:p>
    <w:p w14:paraId="2C4E4423" w14:textId="20199C75" w:rsidR="003F3FED" w:rsidRDefault="003F3FED" w:rsidP="002950C5">
      <w:pPr>
        <w:pStyle w:val="Matriel-Texte"/>
      </w:pPr>
      <w:r>
        <w:t>Des gobelets en carton,</w:t>
      </w:r>
      <w:r w:rsidR="006C00EB">
        <w:t xml:space="preserve"> en</w:t>
      </w:r>
      <w:r>
        <w:t xml:space="preserve"> styromousse ou </w:t>
      </w:r>
      <w:r w:rsidR="006C00EB">
        <w:t xml:space="preserve">en </w:t>
      </w:r>
      <w:r>
        <w:t>plastique avec des rayons de base différents (tu dois pouvoir couper et enlever la base si le contenant n</w:t>
      </w:r>
      <w:r w:rsidR="00567C84">
        <w:t>’</w:t>
      </w:r>
      <w:r>
        <w:t>est pas transparent)</w:t>
      </w:r>
      <w:r w:rsidR="003E53A6">
        <w:t>.</w:t>
      </w:r>
    </w:p>
    <w:p w14:paraId="5198BA1F" w14:textId="76C024AF" w:rsidR="003F3FED" w:rsidRDefault="003F3FED" w:rsidP="002950C5">
      <w:pPr>
        <w:pStyle w:val="Matriel-Texte"/>
      </w:pPr>
      <w:r>
        <w:t>Des bols de différentes tailles</w:t>
      </w:r>
      <w:r w:rsidR="003E53A6">
        <w:t>.</w:t>
      </w:r>
    </w:p>
    <w:p w14:paraId="24CF3467" w14:textId="7FB1A49C" w:rsidR="00986406" w:rsidRPr="00BF31BF" w:rsidRDefault="003F3FED" w:rsidP="002950C5">
      <w:pPr>
        <w:pStyle w:val="Matriel-Texte"/>
      </w:pPr>
      <w:r>
        <w:t xml:space="preserve">Un couteau </w:t>
      </w:r>
      <w:r w:rsidR="0090166E">
        <w:t>à lame rétractable</w:t>
      </w:r>
      <w:r>
        <w:t xml:space="preserve"> ou des ciseaux tranchants</w:t>
      </w:r>
      <w:r w:rsidR="003E53A6">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91842" w:rsidRPr="00BF31BF" w14:paraId="32223BEB" w14:textId="77777777" w:rsidTr="00734FA9">
        <w:tc>
          <w:tcPr>
            <w:tcW w:w="10364" w:type="dxa"/>
            <w:shd w:val="clear" w:color="auto" w:fill="DDECEE" w:themeFill="accent5" w:themeFillTint="33"/>
            <w:tcMar>
              <w:top w:w="360" w:type="dxa"/>
              <w:left w:w="360" w:type="dxa"/>
              <w:bottom w:w="360" w:type="dxa"/>
              <w:right w:w="360" w:type="dxa"/>
            </w:tcMar>
          </w:tcPr>
          <w:p w14:paraId="3C1A1821" w14:textId="77777777" w:rsidR="00986406" w:rsidRPr="00BF31BF" w:rsidRDefault="00986406" w:rsidP="00204967">
            <w:pPr>
              <w:pStyle w:val="Tableau-Informationauxparents"/>
            </w:pPr>
            <w:bookmarkStart w:id="48" w:name="_Toc37080693"/>
            <w:bookmarkStart w:id="49" w:name="_Toc37861068"/>
            <w:r w:rsidRPr="00BF31BF">
              <w:t>Information aux parents</w:t>
            </w:r>
            <w:bookmarkEnd w:id="48"/>
            <w:bookmarkEnd w:id="49"/>
          </w:p>
          <w:p w14:paraId="501C731E" w14:textId="0C6C79F5" w:rsidR="00986406" w:rsidRPr="00BF31BF" w:rsidRDefault="00986406" w:rsidP="00204967">
            <w:pPr>
              <w:pStyle w:val="Tableau-titre"/>
            </w:pPr>
            <w:r w:rsidRPr="00BF31BF">
              <w:t>À propos de l</w:t>
            </w:r>
            <w:r w:rsidR="00567C84">
              <w:t>’</w:t>
            </w:r>
            <w:r w:rsidRPr="00BF31BF">
              <w:t>activité</w:t>
            </w:r>
          </w:p>
          <w:p w14:paraId="6E792A86" w14:textId="7200A451" w:rsidR="00986406" w:rsidRPr="00BF31BF" w:rsidRDefault="00986406" w:rsidP="00204967">
            <w:pPr>
              <w:pStyle w:val="Tableau-texte"/>
            </w:pPr>
            <w:r w:rsidRPr="00BF31BF">
              <w:t>Votre enfant s</w:t>
            </w:r>
            <w:r w:rsidR="00567C84">
              <w:t>’</w:t>
            </w:r>
            <w:r w:rsidRPr="00BF31BF">
              <w:t>exercera à :</w:t>
            </w:r>
          </w:p>
          <w:p w14:paraId="396154B6" w14:textId="017E61BF" w:rsidR="00986406" w:rsidRPr="00BF31BF" w:rsidRDefault="00192FE9" w:rsidP="00192FE9">
            <w:pPr>
              <w:pStyle w:val="Tableau-Liste"/>
            </w:pPr>
            <w:r w:rsidRPr="00192FE9">
              <w:t>Analyser la relation entre les variables qui affecte la force centripète d</w:t>
            </w:r>
            <w:r w:rsidR="00567C84">
              <w:t>’</w:t>
            </w:r>
            <w:r w:rsidRPr="00192FE9">
              <w:t>objets en mouvement</w:t>
            </w:r>
            <w:r>
              <w:t>.</w:t>
            </w:r>
          </w:p>
          <w:p w14:paraId="65FB91AC" w14:textId="2C761FAE" w:rsidR="00986406" w:rsidRPr="00BF31BF" w:rsidRDefault="00986406" w:rsidP="00204967">
            <w:pPr>
              <w:pStyle w:val="Tableau-texte"/>
            </w:pPr>
            <w:r w:rsidRPr="00BF31BF">
              <w:t>Vous pourriez :</w:t>
            </w:r>
          </w:p>
          <w:p w14:paraId="7F105F3A" w14:textId="5D04FF10" w:rsidR="00986406" w:rsidRPr="00BF31BF" w:rsidRDefault="005A2025" w:rsidP="0090166E">
            <w:pPr>
              <w:pStyle w:val="Tableau-Liste"/>
              <w:rPr>
                <w:rFonts w:eastAsiaTheme="majorEastAsia" w:cstheme="majorBidi"/>
                <w:color w:val="243255" w:themeColor="accent1" w:themeShade="7F"/>
                <w:lang w:eastAsia="fr-CA"/>
              </w:rPr>
            </w:pPr>
            <w:r w:rsidRPr="005A2025">
              <w:t>L</w:t>
            </w:r>
            <w:r w:rsidR="00567C84">
              <w:t>’</w:t>
            </w:r>
            <w:r w:rsidR="003E53A6">
              <w:t>aider</w:t>
            </w:r>
            <w:r w:rsidRPr="005A2025">
              <w:t xml:space="preserve"> à faire une coupe sécuritaire des gobelets</w:t>
            </w:r>
            <w:r>
              <w:t>.</w:t>
            </w:r>
          </w:p>
        </w:tc>
      </w:tr>
    </w:tbl>
    <w:p w14:paraId="4192568E" w14:textId="77777777" w:rsidR="00986406" w:rsidRPr="00BF31BF" w:rsidRDefault="00986406" w:rsidP="00986406">
      <w:pPr>
        <w:pStyle w:val="Crdit"/>
      </w:pPr>
      <w:r w:rsidRPr="00BF31BF">
        <w:br w:type="page"/>
      </w:r>
    </w:p>
    <w:p w14:paraId="260F4F8B" w14:textId="5916E804" w:rsidR="00986406" w:rsidRDefault="00986406" w:rsidP="00986406">
      <w:pPr>
        <w:pStyle w:val="Matire-Premirepage"/>
      </w:pPr>
      <w:r>
        <w:lastRenderedPageBreak/>
        <w:t>Physique</w:t>
      </w:r>
    </w:p>
    <w:p w14:paraId="346B45B0" w14:textId="119A3269" w:rsidR="00986406" w:rsidRPr="00BF31BF" w:rsidRDefault="00986406" w:rsidP="00986406">
      <w:pPr>
        <w:pStyle w:val="Titredelactivit"/>
        <w:tabs>
          <w:tab w:val="left" w:pos="7170"/>
        </w:tabs>
      </w:pPr>
      <w:bookmarkStart w:id="50" w:name="_Toc37080694"/>
      <w:bookmarkStart w:id="51" w:name="_Toc37861069"/>
      <w:r>
        <w:t xml:space="preserve">Annexe – </w:t>
      </w:r>
      <w:bookmarkEnd w:id="50"/>
      <w:r w:rsidR="003E310F" w:rsidRPr="003E310F">
        <w:t>Les variables de la force centripète</w:t>
      </w:r>
      <w:bookmarkEnd w:id="51"/>
    </w:p>
    <w:p w14:paraId="74296EB1" w14:textId="13B4B8B3" w:rsidR="000A0D96" w:rsidRPr="00BF31BF" w:rsidRDefault="000A0D96" w:rsidP="000A0D96">
      <w:pPr>
        <w:pStyle w:val="Consigne-Titre"/>
      </w:pPr>
      <w:bookmarkStart w:id="52" w:name="_Toc37861070"/>
      <w:r w:rsidRPr="00BF31BF">
        <w:t>Consigne à l</w:t>
      </w:r>
      <w:r w:rsidR="00567C84">
        <w:t>’</w:t>
      </w:r>
      <w:r w:rsidRPr="00BF31BF">
        <w:t>élève</w:t>
      </w:r>
      <w:bookmarkEnd w:id="52"/>
    </w:p>
    <w:p w14:paraId="2D47D197" w14:textId="5ACC3C34" w:rsidR="000A0D96" w:rsidRPr="00320203" w:rsidRDefault="000A0D96" w:rsidP="00734FA9">
      <w:pPr>
        <w:pStyle w:val="Consigne-Texte"/>
        <w:numPr>
          <w:ilvl w:val="0"/>
          <w:numId w:val="22"/>
        </w:numPr>
      </w:pPr>
      <w:r w:rsidRPr="00BC4DBD">
        <w:rPr>
          <w:lang w:val="fr-CA"/>
        </w:rPr>
        <w:t>Si tu p</w:t>
      </w:r>
      <w:r w:rsidRPr="00BC4DBD">
        <w:t>laces une bille ou une balle au fond d</w:t>
      </w:r>
      <w:r w:rsidR="00567C84">
        <w:t>’</w:t>
      </w:r>
      <w:r w:rsidRPr="00BC4DBD">
        <w:t>un bol à salade et que tu fais des mouvements circulaires avec le bol, la bille s</w:t>
      </w:r>
      <w:r w:rsidR="00567C84">
        <w:t>’</w:t>
      </w:r>
      <w:r w:rsidRPr="00BC4DBD">
        <w:t>éloignera du fond du bol en collant à sa paroi. L</w:t>
      </w:r>
      <w:r w:rsidR="00567C84">
        <w:t>’</w:t>
      </w:r>
      <w:r w:rsidRPr="00BC4DBD">
        <w:t xml:space="preserve">activité qui suit te </w:t>
      </w:r>
      <w:r w:rsidRPr="00320203">
        <w:t>permettra de mieux comprendre la physique qui se cache derrière ce comportement.</w:t>
      </w:r>
    </w:p>
    <w:p w14:paraId="7A514C6B" w14:textId="23B9F589" w:rsidR="000A0D96" w:rsidRPr="00320203" w:rsidRDefault="000A0D96" w:rsidP="00734FA9">
      <w:pPr>
        <w:pStyle w:val="Consigne-Texte"/>
        <w:numPr>
          <w:ilvl w:val="0"/>
          <w:numId w:val="22"/>
        </w:numPr>
      </w:pPr>
      <w:r w:rsidRPr="00320203">
        <w:rPr>
          <w:rFonts w:cs="Arial"/>
        </w:rPr>
        <w:t>Avant d</w:t>
      </w:r>
      <w:r w:rsidR="00567C84">
        <w:rPr>
          <w:rFonts w:cs="Arial"/>
        </w:rPr>
        <w:t>’</w:t>
      </w:r>
      <w:r w:rsidRPr="00320203">
        <w:rPr>
          <w:rFonts w:cs="Arial"/>
        </w:rPr>
        <w:t xml:space="preserve">aller plus loin, peux-tu répondre aux questions </w:t>
      </w:r>
      <w:proofErr w:type="gramStart"/>
      <w:r w:rsidRPr="00320203">
        <w:rPr>
          <w:rFonts w:cs="Arial"/>
        </w:rPr>
        <w:t>suivantes?</w:t>
      </w:r>
      <w:proofErr w:type="gramEnd"/>
    </w:p>
    <w:p w14:paraId="2836403A" w14:textId="300D51C0" w:rsidR="000A0D96" w:rsidRPr="00320203" w:rsidRDefault="000A0D96" w:rsidP="008A535B">
      <w:pPr>
        <w:pStyle w:val="Consignepuceniveau2"/>
      </w:pPr>
      <w:r w:rsidRPr="00320203">
        <w:t>Quelle force s</w:t>
      </w:r>
      <w:r w:rsidR="00567C84">
        <w:t>’</w:t>
      </w:r>
      <w:r w:rsidRPr="00320203">
        <w:t>oppose principalement à la force centripète lorsque la bille se « soulève </w:t>
      </w:r>
      <w:proofErr w:type="gramStart"/>
      <w:r w:rsidRPr="00320203">
        <w:t>»</w:t>
      </w:r>
      <w:r w:rsidR="00B738B8" w:rsidRPr="00320203">
        <w:t>?</w:t>
      </w:r>
      <w:proofErr w:type="gramEnd"/>
    </w:p>
    <w:p w14:paraId="0A23BBB6" w14:textId="5D882E52" w:rsidR="000A0D96" w:rsidRPr="00320203" w:rsidRDefault="00890432" w:rsidP="008A535B">
      <w:pPr>
        <w:pStyle w:val="Consignepuceniveau2"/>
      </w:pPr>
      <w:r w:rsidRPr="00320203">
        <w:t>Pour chacun des para</w:t>
      </w:r>
      <w:r w:rsidR="00320203" w:rsidRPr="00320203">
        <w:t>m</w:t>
      </w:r>
      <w:r w:rsidRPr="00320203">
        <w:t xml:space="preserve">ètres </w:t>
      </w:r>
      <w:r w:rsidR="00320203" w:rsidRPr="00320203">
        <w:t>ci-dessous</w:t>
      </w:r>
      <w:r w:rsidRPr="00320203">
        <w:t xml:space="preserve">, </w:t>
      </w:r>
      <w:r w:rsidR="00320203" w:rsidRPr="00320203">
        <w:t xml:space="preserve">prédis </w:t>
      </w:r>
      <w:r w:rsidRPr="00320203">
        <w:t>quel serait l</w:t>
      </w:r>
      <w:r w:rsidR="00567C84">
        <w:t>’</w:t>
      </w:r>
      <w:r w:rsidRPr="00320203">
        <w:t xml:space="preserve">impact </w:t>
      </w:r>
      <w:r w:rsidR="00320203" w:rsidRPr="00320203">
        <w:t>de sa</w:t>
      </w:r>
      <w:r w:rsidRPr="00320203">
        <w:t xml:space="preserve"> modification sur la hauteur à laquelle monte la bille dans le bol</w:t>
      </w:r>
      <w:r w:rsidR="000A0D96" w:rsidRPr="00320203">
        <w:t> :</w:t>
      </w:r>
    </w:p>
    <w:p w14:paraId="17E4EC58" w14:textId="089F035A" w:rsidR="000A0D96" w:rsidRPr="00320203" w:rsidRDefault="000A0D96" w:rsidP="00F151BB">
      <w:pPr>
        <w:numPr>
          <w:ilvl w:val="0"/>
          <w:numId w:val="6"/>
        </w:numPr>
        <w:jc w:val="both"/>
        <w:rPr>
          <w:rFonts w:cs="Arial"/>
        </w:rPr>
      </w:pPr>
      <w:r w:rsidRPr="00320203">
        <w:rPr>
          <w:rFonts w:cs="Arial"/>
        </w:rPr>
        <w:t>Masse de la bille</w:t>
      </w:r>
      <w:r w:rsidR="003E53A6">
        <w:rPr>
          <w:rFonts w:cs="Arial"/>
        </w:rPr>
        <w:t>.</w:t>
      </w:r>
    </w:p>
    <w:p w14:paraId="444B9A6D" w14:textId="57505B53" w:rsidR="000A0D96" w:rsidRPr="00320203" w:rsidRDefault="000A0D96" w:rsidP="00F151BB">
      <w:pPr>
        <w:numPr>
          <w:ilvl w:val="0"/>
          <w:numId w:val="6"/>
        </w:numPr>
        <w:jc w:val="both"/>
        <w:rPr>
          <w:rFonts w:cs="Arial"/>
        </w:rPr>
      </w:pPr>
      <w:r w:rsidRPr="00320203">
        <w:rPr>
          <w:rFonts w:cs="Arial"/>
        </w:rPr>
        <w:t>Vitesse de rotation du bol</w:t>
      </w:r>
      <w:r w:rsidR="003E53A6">
        <w:rPr>
          <w:rFonts w:cs="Arial"/>
        </w:rPr>
        <w:t>.</w:t>
      </w:r>
    </w:p>
    <w:p w14:paraId="237012C1" w14:textId="40CC71DE" w:rsidR="000A0D96" w:rsidRPr="00320203" w:rsidRDefault="000A0D96" w:rsidP="00F151BB">
      <w:pPr>
        <w:numPr>
          <w:ilvl w:val="0"/>
          <w:numId w:val="6"/>
        </w:numPr>
        <w:spacing w:after="60"/>
        <w:ind w:left="1066" w:hanging="357"/>
        <w:jc w:val="both"/>
        <w:rPr>
          <w:rFonts w:cs="Arial"/>
        </w:rPr>
      </w:pPr>
      <w:r w:rsidRPr="00320203">
        <w:rPr>
          <w:rFonts w:cs="Arial"/>
        </w:rPr>
        <w:t>Rayon du bol</w:t>
      </w:r>
      <w:r w:rsidR="003E53A6">
        <w:rPr>
          <w:rFonts w:cs="Arial"/>
        </w:rPr>
        <w:t>.</w:t>
      </w:r>
    </w:p>
    <w:p w14:paraId="3107530F" w14:textId="7A57E749" w:rsidR="00D91CD2" w:rsidRPr="00D91CD2" w:rsidRDefault="000A0D96" w:rsidP="00734FA9">
      <w:pPr>
        <w:pStyle w:val="Consigne-Texte"/>
        <w:numPr>
          <w:ilvl w:val="0"/>
          <w:numId w:val="23"/>
        </w:numPr>
      </w:pPr>
      <w:r w:rsidRPr="00D91CD2">
        <w:rPr>
          <w:rFonts w:cs="Arial"/>
        </w:rPr>
        <w:t>Après avoir répondu à ces questions, mets tes hypothèses à l</w:t>
      </w:r>
      <w:r w:rsidR="00567C84">
        <w:rPr>
          <w:rFonts w:cs="Arial"/>
        </w:rPr>
        <w:t>’</w:t>
      </w:r>
      <w:r w:rsidRPr="00D91CD2">
        <w:rPr>
          <w:rFonts w:cs="Arial"/>
        </w:rPr>
        <w:t xml:space="preserve">épreuve en expérimentant. </w:t>
      </w:r>
    </w:p>
    <w:p w14:paraId="26DC5514" w14:textId="43772299" w:rsidR="00D91CD2" w:rsidRPr="00D91CD2" w:rsidRDefault="000A0D96" w:rsidP="00734FA9">
      <w:pPr>
        <w:pStyle w:val="Consigne-Texte"/>
        <w:numPr>
          <w:ilvl w:val="0"/>
          <w:numId w:val="23"/>
        </w:numPr>
      </w:pPr>
      <w:r w:rsidRPr="00D91CD2">
        <w:rPr>
          <w:rFonts w:cs="Arial"/>
        </w:rPr>
        <w:t>Les manipulations devraient te permettre d</w:t>
      </w:r>
      <w:r w:rsidR="00567C84">
        <w:rPr>
          <w:rFonts w:cs="Arial"/>
        </w:rPr>
        <w:t>’</w:t>
      </w:r>
      <w:r w:rsidRPr="00D91CD2">
        <w:rPr>
          <w:rFonts w:cs="Arial"/>
        </w:rPr>
        <w:t>avoir rapidement une idée de la validité de tes hypothèses.</w:t>
      </w:r>
    </w:p>
    <w:p w14:paraId="39232F45" w14:textId="5AE409B0" w:rsidR="000A0D96" w:rsidRPr="00D91CD2" w:rsidRDefault="000A0D96" w:rsidP="00734FA9">
      <w:pPr>
        <w:pStyle w:val="Consigne-Texte"/>
        <w:numPr>
          <w:ilvl w:val="0"/>
          <w:numId w:val="23"/>
        </w:numPr>
      </w:pPr>
      <w:r w:rsidRPr="00D91CD2">
        <w:rPr>
          <w:rFonts w:cs="Arial"/>
        </w:rPr>
        <w:t>Voilà d</w:t>
      </w:r>
      <w:r w:rsidR="00567C84">
        <w:rPr>
          <w:rFonts w:cs="Arial"/>
        </w:rPr>
        <w:t>’</w:t>
      </w:r>
      <w:r w:rsidRPr="00D91CD2">
        <w:rPr>
          <w:rFonts w:cs="Arial"/>
        </w:rPr>
        <w:t>autres questions auxquelles tu peux t</w:t>
      </w:r>
      <w:r w:rsidR="00567C84">
        <w:rPr>
          <w:rFonts w:cs="Arial"/>
        </w:rPr>
        <w:t>’</w:t>
      </w:r>
      <w:r w:rsidRPr="00D91CD2">
        <w:rPr>
          <w:rFonts w:cs="Arial"/>
        </w:rPr>
        <w:t>attarder :</w:t>
      </w:r>
    </w:p>
    <w:p w14:paraId="49CFDB4F" w14:textId="4C772910" w:rsidR="000A0D96" w:rsidRPr="00B738B8" w:rsidRDefault="00B738B8" w:rsidP="00B738B8">
      <w:pPr>
        <w:pStyle w:val="Consignepuceniveau2"/>
      </w:pPr>
      <w:r>
        <w:t>C</w:t>
      </w:r>
      <w:r w:rsidR="000A0D96" w:rsidRPr="00B738B8">
        <w:t xml:space="preserve">ette démarche expérimentale est-elle très </w:t>
      </w:r>
      <w:proofErr w:type="gramStart"/>
      <w:r w:rsidR="000A0D96" w:rsidRPr="00B738B8">
        <w:t>précise?</w:t>
      </w:r>
      <w:proofErr w:type="gramEnd"/>
    </w:p>
    <w:p w14:paraId="6A9A089F" w14:textId="24A513F6" w:rsidR="000A0D96" w:rsidRPr="00B738B8" w:rsidRDefault="000A0D96" w:rsidP="00B738B8">
      <w:pPr>
        <w:pStyle w:val="Consignepuceniveau2"/>
      </w:pPr>
      <w:r w:rsidRPr="00B738B8">
        <w:t xml:space="preserve">Comment pourrait-elle être </w:t>
      </w:r>
      <w:proofErr w:type="gramStart"/>
      <w:r w:rsidRPr="00B738B8">
        <w:t>améliorée?</w:t>
      </w:r>
      <w:proofErr w:type="gramEnd"/>
      <w:r w:rsidRPr="00B738B8">
        <w:t xml:space="preserve"> </w:t>
      </w:r>
    </w:p>
    <w:p w14:paraId="50B7302C" w14:textId="6BFB8B06" w:rsidR="000A0D96" w:rsidRPr="00B738B8" w:rsidRDefault="000A0D96" w:rsidP="00B738B8">
      <w:pPr>
        <w:pStyle w:val="Consignepuceniveau2"/>
      </w:pPr>
      <w:r w:rsidRPr="00B738B8">
        <w:t xml:space="preserve">Pourrais-tu plutôt utiliser les mathématiques pour expliquer tes </w:t>
      </w:r>
      <w:proofErr w:type="gramStart"/>
      <w:r w:rsidRPr="00B738B8">
        <w:t>résultats?</w:t>
      </w:r>
      <w:proofErr w:type="gramEnd"/>
    </w:p>
    <w:p w14:paraId="205A95C6" w14:textId="5501EC47" w:rsidR="000A0D96" w:rsidRPr="00BC4DBD" w:rsidRDefault="000A0D96" w:rsidP="00960764">
      <w:pPr>
        <w:pStyle w:val="Consigne-Texte"/>
      </w:pPr>
      <w:r w:rsidRPr="00BC4DBD">
        <w:t>Une fois ta démarche terminée, confronte tes conclusions à celles de tes collègues.</w:t>
      </w:r>
    </w:p>
    <w:p w14:paraId="4E309430" w14:textId="45D24ED6" w:rsidR="000A0D96" w:rsidRPr="00BC4DBD" w:rsidRDefault="00B738B8" w:rsidP="000A0D96">
      <w:pPr>
        <w:jc w:val="both"/>
        <w:rPr>
          <w:rFonts w:cs="Arial"/>
          <w:lang w:val="fr-CA"/>
        </w:rPr>
      </w:pPr>
      <w:r w:rsidRPr="00BC4DBD">
        <w:rPr>
          <w:rFonts w:eastAsia="Times New Roman" w:cs="Arial"/>
          <w:noProof/>
          <w:lang w:eastAsia="fr-FR"/>
        </w:rPr>
        <w:drawing>
          <wp:anchor distT="0" distB="0" distL="114300" distR="114300" simplePos="0" relativeHeight="251659776" behindDoc="0" locked="0" layoutInCell="1" allowOverlap="1" wp14:anchorId="1D2DA50B" wp14:editId="6BC84E02">
            <wp:simplePos x="0" y="0"/>
            <wp:positionH relativeFrom="margin">
              <wp:posOffset>4399915</wp:posOffset>
            </wp:positionH>
            <wp:positionV relativeFrom="paragraph">
              <wp:posOffset>114300</wp:posOffset>
            </wp:positionV>
            <wp:extent cx="2139315" cy="1494790"/>
            <wp:effectExtent l="0" t="0" r="0" b="0"/>
            <wp:wrapSquare wrapText="bothSides"/>
            <wp:docPr id="2" name="Image 2" descr="Sonorité Bol Vaissell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orité Bol Vaisselle - Image gratuite sur Pixaba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931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1C550" w14:textId="2C114A09" w:rsidR="000A0D96" w:rsidRPr="00BC4DBD" w:rsidRDefault="000A0D96" w:rsidP="000A0D96">
      <w:pPr>
        <w:jc w:val="both"/>
        <w:rPr>
          <w:rFonts w:cs="Arial"/>
        </w:rPr>
      </w:pPr>
      <w:r w:rsidRPr="00BC4DBD">
        <w:rPr>
          <w:rFonts w:cs="Arial"/>
        </w:rPr>
        <w:t xml:space="preserve">Bonne </w:t>
      </w:r>
      <w:proofErr w:type="gramStart"/>
      <w:r w:rsidRPr="00BC4DBD">
        <w:rPr>
          <w:rFonts w:cs="Arial"/>
        </w:rPr>
        <w:t>chance!</w:t>
      </w:r>
      <w:proofErr w:type="gramEnd"/>
    </w:p>
    <w:p w14:paraId="16EB59AB" w14:textId="77777777" w:rsidR="000A0D96" w:rsidRPr="00BC4DBD" w:rsidRDefault="000A0D96" w:rsidP="000A0D96">
      <w:pPr>
        <w:jc w:val="both"/>
        <w:rPr>
          <w:rFonts w:cs="Arial"/>
        </w:rPr>
      </w:pPr>
    </w:p>
    <w:p w14:paraId="5DDBB329" w14:textId="77777777" w:rsidR="000A0D96" w:rsidRPr="00BC4DBD" w:rsidRDefault="000A0D96" w:rsidP="000A0D96">
      <w:pPr>
        <w:jc w:val="both"/>
        <w:rPr>
          <w:rFonts w:cs="Arial"/>
        </w:rPr>
      </w:pPr>
    </w:p>
    <w:p w14:paraId="50751505" w14:textId="77777777" w:rsidR="000A0D96" w:rsidRPr="00851969" w:rsidRDefault="000A0D96" w:rsidP="006D3A18">
      <w:r w:rsidRPr="00BC4DBD">
        <w:t>Voici quelques sites que tu pourrais consulter :</w:t>
      </w:r>
    </w:p>
    <w:p w14:paraId="3A523B2E" w14:textId="4F54209B" w:rsidR="000A0D96" w:rsidRPr="00BC4DBD" w:rsidRDefault="008072D9" w:rsidP="00734FA9">
      <w:pPr>
        <w:pStyle w:val="Consigne-Texte"/>
        <w:numPr>
          <w:ilvl w:val="0"/>
          <w:numId w:val="24"/>
        </w:numPr>
        <w:rPr>
          <w:lang w:val="en-CA"/>
        </w:rPr>
      </w:pPr>
      <w:hyperlink r:id="rId34" w:history="1">
        <w:r w:rsidR="000A0D96" w:rsidRPr="00BC4DBD">
          <w:rPr>
            <w:rStyle w:val="Lienhypertexte"/>
            <w:rFonts w:cs="Arial"/>
            <w:lang w:val="en-CA"/>
          </w:rPr>
          <w:t xml:space="preserve">La force </w:t>
        </w:r>
        <w:proofErr w:type="spellStart"/>
        <w:r w:rsidR="000A0D96" w:rsidRPr="00BC4DBD">
          <w:rPr>
            <w:rStyle w:val="Lienhypertexte"/>
            <w:rFonts w:cs="Arial"/>
            <w:lang w:val="en-CA"/>
          </w:rPr>
          <w:t>centripète</w:t>
        </w:r>
        <w:proofErr w:type="spellEnd"/>
      </w:hyperlink>
    </w:p>
    <w:p w14:paraId="7FB521A2" w14:textId="7108D576" w:rsidR="000A0D96" w:rsidRPr="00BC4DBD" w:rsidRDefault="008072D9" w:rsidP="00734FA9">
      <w:pPr>
        <w:pStyle w:val="Consigne-Texte"/>
        <w:numPr>
          <w:ilvl w:val="0"/>
          <w:numId w:val="24"/>
        </w:numPr>
        <w:rPr>
          <w:lang w:val="en-CA"/>
        </w:rPr>
      </w:pPr>
      <w:hyperlink r:id="rId35" w:history="1">
        <w:r w:rsidR="000A0D96" w:rsidRPr="00D80B63">
          <w:rPr>
            <w:rStyle w:val="Lienhypertexte"/>
            <w:rFonts w:cs="Arial"/>
            <w:lang w:val="en-CA"/>
          </w:rPr>
          <w:t>Around the World</w:t>
        </w:r>
        <w:r w:rsidR="004D5168" w:rsidRPr="00D80B63">
          <w:rPr>
            <w:rStyle w:val="Lienhypertexte"/>
            <w:rFonts w:cs="Arial"/>
            <w:lang w:val="en-CA"/>
          </w:rPr>
          <w:t xml:space="preserve"> </w:t>
        </w:r>
        <w:r w:rsidR="000A0D96" w:rsidRPr="00D80B63">
          <w:rPr>
            <w:rStyle w:val="Lienhypertexte"/>
            <w:rFonts w:cs="Arial"/>
            <w:lang w:val="en-CA"/>
          </w:rPr>
          <w:t>- Yoyo Trick</w:t>
        </w:r>
      </w:hyperlink>
    </w:p>
    <w:p w14:paraId="62D84075" w14:textId="7E9BC6A1" w:rsidR="000A0D96" w:rsidRPr="00734FA9" w:rsidRDefault="008072D9" w:rsidP="00734FA9">
      <w:pPr>
        <w:pStyle w:val="Consigne-Texte"/>
        <w:numPr>
          <w:ilvl w:val="0"/>
          <w:numId w:val="24"/>
        </w:numPr>
        <w:rPr>
          <w:rStyle w:val="Lienhypertexte"/>
          <w:color w:val="auto"/>
          <w:u w:val="none"/>
          <w:lang w:val="fr-CA"/>
        </w:rPr>
      </w:pPr>
      <w:hyperlink r:id="rId36" w:anchor="centripete" w:history="1">
        <w:r w:rsidR="000A0D96" w:rsidRPr="00734FA9">
          <w:rPr>
            <w:rStyle w:val="Lienhypertexte"/>
            <w:rFonts w:cs="Arial"/>
            <w:lang w:val="fr-CA"/>
          </w:rPr>
          <w:t>Les forces centripète</w:t>
        </w:r>
        <w:r w:rsidR="00AE6E77" w:rsidRPr="00734FA9">
          <w:rPr>
            <w:rStyle w:val="Lienhypertexte"/>
            <w:rFonts w:cs="Arial"/>
            <w:lang w:val="fr-CA"/>
          </w:rPr>
          <w:t>s</w:t>
        </w:r>
        <w:r w:rsidR="000A0D96" w:rsidRPr="00734FA9">
          <w:rPr>
            <w:rStyle w:val="Lienhypertexte"/>
            <w:rFonts w:cs="Arial"/>
            <w:lang w:val="fr-CA"/>
          </w:rPr>
          <w:t xml:space="preserve"> et centrifuge</w:t>
        </w:r>
        <w:r w:rsidR="00AE6E77" w:rsidRPr="00734FA9">
          <w:rPr>
            <w:rStyle w:val="Lienhypertexte"/>
            <w:rFonts w:cs="Arial"/>
            <w:lang w:val="fr-CA"/>
          </w:rPr>
          <w:t>s</w:t>
        </w:r>
      </w:hyperlink>
    </w:p>
    <w:p w14:paraId="7E049EF2" w14:textId="77777777" w:rsidR="003F3C3E" w:rsidRPr="00734FA9" w:rsidRDefault="003F3C3E" w:rsidP="003F3C3E">
      <w:pPr>
        <w:pStyle w:val="Consigne-Texte"/>
        <w:rPr>
          <w:lang w:val="fr-CA"/>
        </w:rPr>
      </w:pPr>
    </w:p>
    <w:p w14:paraId="4133B776" w14:textId="77777777" w:rsidR="00986406" w:rsidRPr="00734FA9" w:rsidRDefault="00986406" w:rsidP="00821336">
      <w:pPr>
        <w:rPr>
          <w:lang w:val="fr-CA"/>
        </w:rPr>
      </w:pPr>
    </w:p>
    <w:p w14:paraId="787795FB" w14:textId="0926C478" w:rsidR="00A60F68" w:rsidRPr="00734FA9" w:rsidRDefault="00A60F68" w:rsidP="00821336">
      <w:pPr>
        <w:rPr>
          <w:lang w:val="fr-CA"/>
        </w:rPr>
        <w:sectPr w:rsidR="00A60F68" w:rsidRPr="00734FA9" w:rsidSect="00B028EC">
          <w:pgSz w:w="12240" w:h="15840"/>
          <w:pgMar w:top="1170" w:right="1080" w:bottom="1440" w:left="1080" w:header="615" w:footer="706" w:gutter="0"/>
          <w:cols w:space="708"/>
          <w:docGrid w:linePitch="360"/>
        </w:sectPr>
      </w:pPr>
    </w:p>
    <w:p w14:paraId="27DE0B0D" w14:textId="3E0C49CA" w:rsidR="00F04CF9" w:rsidRPr="00BF31BF" w:rsidRDefault="00F04CF9" w:rsidP="00F04CF9">
      <w:pPr>
        <w:pStyle w:val="Matire-Premirepage"/>
      </w:pPr>
      <w:r>
        <w:lastRenderedPageBreak/>
        <w:t>Éducation physique et à la santé</w:t>
      </w:r>
    </w:p>
    <w:p w14:paraId="60FEE2B3" w14:textId="77777777" w:rsidR="00C34FF6" w:rsidRPr="00BF31BF" w:rsidRDefault="00C34FF6" w:rsidP="00C34FF6">
      <w:pPr>
        <w:pStyle w:val="Titredelactivit"/>
        <w:tabs>
          <w:tab w:val="left" w:pos="7170"/>
        </w:tabs>
      </w:pPr>
      <w:bookmarkStart w:id="53" w:name="_Toc37344430"/>
      <w:bookmarkStart w:id="54" w:name="_Toc37861071"/>
      <w:r>
        <w:rPr>
          <w:bCs/>
          <w:lang w:val="fr-CA"/>
        </w:rPr>
        <w:t>Passe à l’action et relaxe</w:t>
      </w:r>
      <w:bookmarkEnd w:id="53"/>
      <w:bookmarkEnd w:id="54"/>
    </w:p>
    <w:p w14:paraId="2D4BC91E" w14:textId="77777777" w:rsidR="00C34FF6" w:rsidRPr="00BF31BF" w:rsidRDefault="00C34FF6" w:rsidP="00C34FF6">
      <w:pPr>
        <w:pStyle w:val="Consigne-Titre"/>
      </w:pPr>
      <w:bookmarkStart w:id="55" w:name="_Toc37344431"/>
      <w:bookmarkStart w:id="56" w:name="_Toc37861072"/>
      <w:r w:rsidRPr="00BF31BF">
        <w:t>Consigne à l’élève</w:t>
      </w:r>
      <w:bookmarkEnd w:id="55"/>
      <w:bookmarkEnd w:id="56"/>
    </w:p>
    <w:p w14:paraId="4F6F4071" w14:textId="77777777" w:rsidR="00C34FF6" w:rsidRPr="003A1DA2" w:rsidRDefault="00C34FF6" w:rsidP="00C34FF6">
      <w:pPr>
        <w:pStyle w:val="Consigne-tapes"/>
      </w:pPr>
      <w:r w:rsidRPr="003A1DA2">
        <w:t xml:space="preserve">Activité 1 : </w:t>
      </w:r>
      <w:r>
        <w:t>Passe à l’a</w:t>
      </w:r>
      <w:r w:rsidRPr="003A1DA2">
        <w:t>ction</w:t>
      </w:r>
    </w:p>
    <w:p w14:paraId="3FD87C02" w14:textId="6F1A2CB8" w:rsidR="00207D4F" w:rsidRPr="00207D4F" w:rsidRDefault="00207D4F" w:rsidP="00C34FF6">
      <w:pPr>
        <w:pStyle w:val="Matriel-Texte"/>
        <w:rPr>
          <w:rStyle w:val="Lienhypertexte"/>
          <w:rFonts w:eastAsia="Times New Roman"/>
          <w:color w:val="auto"/>
          <w:u w:val="none"/>
          <w:lang w:eastAsia="fr-CA"/>
        </w:rPr>
      </w:pPr>
      <w:r>
        <w:t>Expérimente l’entraînement ou</w:t>
      </w:r>
      <w:r w:rsidRPr="007044DC">
        <w:t xml:space="preserve"> les défis proposés</w:t>
      </w:r>
      <w:r>
        <w:t xml:space="preserve"> dans</w:t>
      </w:r>
      <w:r w:rsidRPr="00BE78E4">
        <w:t xml:space="preserve"> </w:t>
      </w:r>
      <w:r w:rsidRPr="0091436C">
        <w:t xml:space="preserve">ce </w:t>
      </w:r>
      <w:hyperlink r:id="rId37" w:history="1">
        <w:r w:rsidRPr="00123458">
          <w:rPr>
            <w:rStyle w:val="Lienhypertexte"/>
          </w:rPr>
          <w:t>document</w:t>
        </w:r>
      </w:hyperlink>
      <w:r w:rsidRPr="00123458">
        <w:rPr>
          <w:rStyle w:val="Lienhypertexte"/>
          <w:color w:val="auto"/>
          <w:u w:val="none"/>
        </w:rPr>
        <w:t>.</w:t>
      </w:r>
    </w:p>
    <w:p w14:paraId="1FF0F405" w14:textId="3CC07F17" w:rsidR="00C34FF6" w:rsidRPr="00CE0BA9" w:rsidRDefault="00C34FF6" w:rsidP="00C34FF6">
      <w:pPr>
        <w:pStyle w:val="Matriel-Texte"/>
        <w:rPr>
          <w:rFonts w:eastAsia="Times New Roman"/>
          <w:lang w:eastAsia="fr-CA"/>
        </w:rPr>
      </w:pPr>
      <w:r w:rsidRPr="00ED7147">
        <w:t xml:space="preserve">Quels défis as-tu trouvés les plus </w:t>
      </w:r>
      <w:proofErr w:type="gramStart"/>
      <w:r w:rsidRPr="00ED7147">
        <w:t>amusants?</w:t>
      </w:r>
      <w:proofErr w:type="gramEnd"/>
      <w:r w:rsidRPr="00ED7147">
        <w:t xml:space="preserve"> Mets au défi un membre de ta </w:t>
      </w:r>
      <w:proofErr w:type="gramStart"/>
      <w:r w:rsidRPr="00ED7147">
        <w:t>famille!</w:t>
      </w:r>
      <w:proofErr w:type="gramEnd"/>
    </w:p>
    <w:p w14:paraId="7773AF76" w14:textId="77777777" w:rsidR="00C34FF6" w:rsidRPr="003A1DA2" w:rsidRDefault="00C34FF6" w:rsidP="00123458">
      <w:pPr>
        <w:pStyle w:val="Consigne-tapes"/>
        <w:spacing w:before="240"/>
      </w:pPr>
      <w:r w:rsidRPr="003A1DA2">
        <w:t>Activité 2 :</w:t>
      </w:r>
      <w:r>
        <w:t xml:space="preserve"> </w:t>
      </w:r>
      <w:r w:rsidRPr="003A1DA2">
        <w:t>Relaxation</w:t>
      </w:r>
    </w:p>
    <w:p w14:paraId="2C1F2C7E" w14:textId="77777777" w:rsidR="00C34FF6" w:rsidRPr="007044DC" w:rsidRDefault="00C34FF6" w:rsidP="00C34FF6">
      <w:pPr>
        <w:pStyle w:val="Matriel-Texte"/>
      </w:pPr>
      <w:r>
        <w:t>T</w:t>
      </w:r>
      <w:r w:rsidRPr="007044DC">
        <w:t>rouve un endroit calme pour relaxer.</w:t>
      </w:r>
    </w:p>
    <w:p w14:paraId="42FAA388" w14:textId="75424186" w:rsidR="00C34FF6" w:rsidRPr="00BE3338" w:rsidRDefault="00C34FF6" w:rsidP="00C34FF6">
      <w:pPr>
        <w:pStyle w:val="Matriel-Texte"/>
      </w:pPr>
      <w:r>
        <w:t xml:space="preserve">Voici le </w:t>
      </w:r>
      <w:hyperlink r:id="rId38" w:anchor="slide=id.g7386b041cf_0_31" w:history="1">
        <w:r w:rsidRPr="00123458">
          <w:rPr>
            <w:rStyle w:val="Lienhypertexte"/>
          </w:rPr>
          <w:t>document</w:t>
        </w:r>
      </w:hyperlink>
      <w:r>
        <w:t xml:space="preserve"> qui te guidera</w:t>
      </w:r>
      <w:r w:rsidRPr="005957B5">
        <w:rPr>
          <w:rStyle w:val="Lienhypertexte"/>
          <w:color w:val="auto"/>
          <w:u w:val="none"/>
        </w:rPr>
        <w:t>.</w:t>
      </w:r>
    </w:p>
    <w:p w14:paraId="2460765E" w14:textId="77777777" w:rsidR="00C34FF6" w:rsidRPr="0091436C" w:rsidRDefault="00C34FF6" w:rsidP="00C34FF6">
      <w:pPr>
        <w:pStyle w:val="Matriel-Texte"/>
      </w:pPr>
      <w:r w:rsidRPr="007044DC">
        <w:t>Expérimente</w:t>
      </w:r>
      <w:r>
        <w:t xml:space="preserve"> l’activité de </w:t>
      </w:r>
      <w:r w:rsidRPr="0091436C">
        <w:t>relaxation.</w:t>
      </w:r>
    </w:p>
    <w:p w14:paraId="23A9C573" w14:textId="77777777" w:rsidR="00C34FF6" w:rsidRDefault="00C34FF6" w:rsidP="00C34FF6">
      <w:pPr>
        <w:pStyle w:val="Matriel-Texte"/>
      </w:pPr>
      <w:r w:rsidRPr="00ED7147">
        <w:t>Comment te sens-tu à la suite de l’activité (dans ton corps, dans ta tête</w:t>
      </w:r>
      <w:proofErr w:type="gramStart"/>
      <w:r w:rsidRPr="00ED7147">
        <w:t>)?</w:t>
      </w:r>
      <w:proofErr w:type="gramEnd"/>
      <w:r w:rsidRPr="00ED7147">
        <w:t> </w:t>
      </w:r>
    </w:p>
    <w:p w14:paraId="43088353" w14:textId="77777777" w:rsidR="00C34FF6" w:rsidRPr="00BF31BF" w:rsidRDefault="00C34FF6" w:rsidP="00C34FF6">
      <w:pPr>
        <w:pStyle w:val="Matriel-Titre"/>
      </w:pPr>
      <w:bookmarkStart w:id="57" w:name="_Toc37344432"/>
      <w:bookmarkStart w:id="58" w:name="_Toc37861073"/>
      <w:r w:rsidRPr="00BF31BF">
        <w:t>Matériel requis</w:t>
      </w:r>
      <w:bookmarkEnd w:id="57"/>
      <w:bookmarkEnd w:id="58"/>
    </w:p>
    <w:p w14:paraId="38A2E9FC" w14:textId="77777777" w:rsidR="00C34FF6" w:rsidRPr="005A4373" w:rsidRDefault="00C34FF6" w:rsidP="00C34FF6">
      <w:pPr>
        <w:pStyle w:val="Matriel-Texte"/>
        <w:rPr>
          <w:rStyle w:val="normaltextrun"/>
        </w:rPr>
      </w:pPr>
      <w:r>
        <w:rPr>
          <w:rStyle w:val="normaltextrun"/>
          <w:rFonts w:cs="Arial"/>
        </w:rPr>
        <w:t xml:space="preserve">Balle </w:t>
      </w:r>
      <w:proofErr w:type="spellStart"/>
      <w:r>
        <w:rPr>
          <w:rStyle w:val="normaltextrun"/>
          <w:rFonts w:cs="Arial"/>
        </w:rPr>
        <w:t>aki</w:t>
      </w:r>
      <w:proofErr w:type="spellEnd"/>
      <w:r>
        <w:rPr>
          <w:rStyle w:val="normaltextrun"/>
          <w:rFonts w:cs="Arial"/>
        </w:rPr>
        <w:t xml:space="preserve"> ou </w:t>
      </w:r>
      <w:proofErr w:type="spellStart"/>
      <w:r>
        <w:rPr>
          <w:rStyle w:val="normaltextrun"/>
          <w:rFonts w:cs="Arial"/>
        </w:rPr>
        <w:t>chausette</w:t>
      </w:r>
      <w:proofErr w:type="spellEnd"/>
      <w:r>
        <w:rPr>
          <w:rStyle w:val="normaltextrun"/>
          <w:rFonts w:cs="Arial"/>
        </w:rPr>
        <w:t xml:space="preserve"> en boule.</w:t>
      </w:r>
    </w:p>
    <w:p w14:paraId="5CF7326D" w14:textId="77777777" w:rsidR="00C34FF6" w:rsidRDefault="00C34FF6" w:rsidP="00C34FF6">
      <w:pPr>
        <w:pStyle w:val="Matriel-Texte"/>
      </w:pPr>
      <w:r>
        <w:t>Corde à sauter.</w:t>
      </w:r>
    </w:p>
    <w:p w14:paraId="12565D30" w14:textId="77777777" w:rsidR="00C34FF6" w:rsidRDefault="00C34FF6" w:rsidP="00C34FF6">
      <w:pPr>
        <w:pStyle w:val="Matriel-Texte"/>
      </w:pPr>
      <w:r>
        <w:t>Ballon.</w:t>
      </w:r>
    </w:p>
    <w:p w14:paraId="1641A8E5" w14:textId="77777777" w:rsidR="00C34FF6" w:rsidRDefault="00C34FF6" w:rsidP="00C34FF6">
      <w:pPr>
        <w:pStyle w:val="Matriel-Texte"/>
      </w:pPr>
      <w:r>
        <w:t>Craie ou ruban électrique.</w:t>
      </w:r>
    </w:p>
    <w:p w14:paraId="12160B29" w14:textId="36DA201A" w:rsidR="00B10BF2" w:rsidRDefault="00B10BF2" w:rsidP="00C34FF6">
      <w:pPr>
        <w:pStyle w:val="Matriel-Texte"/>
        <w:numPr>
          <w:ilvl w:val="0"/>
          <w:numId w:val="0"/>
        </w:numPr>
        <w:ind w:left="360"/>
      </w:pPr>
      <w:r>
        <w:br w:type="page"/>
      </w:r>
    </w:p>
    <w:p w14:paraId="68B4D651" w14:textId="77777777" w:rsidR="00B10BF2" w:rsidRDefault="00B10BF2" w:rsidP="00B10BF2">
      <w:pPr>
        <w:pStyle w:val="Matire-Premirepage"/>
      </w:pPr>
      <w:r>
        <w:lastRenderedPageBreak/>
        <w:t>Arts plastiques</w:t>
      </w:r>
    </w:p>
    <w:p w14:paraId="69E5AF5A" w14:textId="77777777" w:rsidR="00012FE3" w:rsidRPr="00BF31BF" w:rsidRDefault="00012FE3" w:rsidP="00012FE3">
      <w:pPr>
        <w:pStyle w:val="Titredelactivit"/>
      </w:pPr>
      <w:bookmarkStart w:id="59" w:name="_Toc37861074"/>
      <w:bookmarkEnd w:id="31"/>
      <w:r w:rsidRPr="00486C8B">
        <w:t>Mon autoportrait en calligramme</w:t>
      </w:r>
      <w:bookmarkEnd w:id="59"/>
    </w:p>
    <w:p w14:paraId="2B850363" w14:textId="2E0A57F7" w:rsidR="00012FE3" w:rsidRPr="00BF31BF" w:rsidRDefault="00012FE3" w:rsidP="00012FE3">
      <w:pPr>
        <w:pStyle w:val="Consigne-Titre"/>
      </w:pPr>
      <w:bookmarkStart w:id="60" w:name="_Toc37081784"/>
      <w:bookmarkStart w:id="61" w:name="_Toc37861075"/>
      <w:r w:rsidRPr="00BF31BF">
        <w:t>Consigne à l</w:t>
      </w:r>
      <w:r w:rsidR="00567C84">
        <w:t>’</w:t>
      </w:r>
      <w:r w:rsidRPr="00BF31BF">
        <w:t>élève</w:t>
      </w:r>
      <w:bookmarkEnd w:id="60"/>
      <w:bookmarkEnd w:id="61"/>
    </w:p>
    <w:p w14:paraId="28DFB1D3" w14:textId="59DF229C" w:rsidR="00012FE3" w:rsidRPr="00AA53EA" w:rsidRDefault="00012FE3" w:rsidP="00F151BB">
      <w:pPr>
        <w:pStyle w:val="Matriel-Texte"/>
        <w:numPr>
          <w:ilvl w:val="0"/>
          <w:numId w:val="2"/>
        </w:numPr>
        <w:ind w:left="360"/>
      </w:pPr>
      <w:bookmarkStart w:id="62" w:name="_Toc37081785"/>
      <w:r w:rsidRPr="00AA53EA">
        <w:t xml:space="preserve">Dessine ta silhouette en utilisant des mots. Tu peux le faire à main levée ou en utilisant un logiciel en ligne (gratuit). </w:t>
      </w:r>
      <w:r w:rsidR="00FE2E28">
        <w:t>U</w:t>
      </w:r>
      <w:r w:rsidRPr="00AA53EA">
        <w:t>n</w:t>
      </w:r>
      <w:r w:rsidRPr="00AA53EA" w:rsidDel="00FE2E28">
        <w:t xml:space="preserve"> </w:t>
      </w:r>
      <w:r w:rsidRPr="00AA53EA">
        <w:t xml:space="preserve">exemple </w:t>
      </w:r>
      <w:r w:rsidR="00FE2E28">
        <w:t xml:space="preserve">de portrait en calligramme se trouve </w:t>
      </w:r>
      <w:r w:rsidRPr="00AA53EA">
        <w:t xml:space="preserve">en annexe. </w:t>
      </w:r>
    </w:p>
    <w:p w14:paraId="28B5C2B9" w14:textId="77777777" w:rsidR="00012FE3" w:rsidRPr="00AA53EA" w:rsidRDefault="00012FE3" w:rsidP="00F151BB">
      <w:pPr>
        <w:pStyle w:val="Matriel-Texte"/>
        <w:numPr>
          <w:ilvl w:val="0"/>
          <w:numId w:val="2"/>
        </w:numPr>
        <w:ind w:left="360"/>
      </w:pPr>
      <w:r w:rsidRPr="00AA53EA">
        <w:t xml:space="preserve">Ensuite, colle et dessine des éléments autour de ce calligramme en suivant les consignes. </w:t>
      </w:r>
    </w:p>
    <w:p w14:paraId="5FFBE93B" w14:textId="1D6BA456" w:rsidR="00012FE3" w:rsidRPr="00AA53EA" w:rsidRDefault="00012FE3" w:rsidP="00F151BB">
      <w:pPr>
        <w:pStyle w:val="Matriel-Texte"/>
        <w:numPr>
          <w:ilvl w:val="0"/>
          <w:numId w:val="2"/>
        </w:numPr>
        <w:ind w:left="360"/>
      </w:pPr>
      <w:r w:rsidRPr="00AA53EA">
        <w:t>Le but est d</w:t>
      </w:r>
      <w:r w:rsidR="00567C84">
        <w:t>’</w:t>
      </w:r>
      <w:r w:rsidRPr="00AA53EA">
        <w:t>exprimer</w:t>
      </w:r>
      <w:r w:rsidR="006B1FC7">
        <w:t>,</w:t>
      </w:r>
      <w:r w:rsidRPr="00AA53EA">
        <w:t xml:space="preserve"> avec des mots </w:t>
      </w:r>
      <w:r w:rsidR="006B1FC7">
        <w:t xml:space="preserve">formés de lettres </w:t>
      </w:r>
      <w:r w:rsidRPr="00AA53EA">
        <w:t>de grosseurs</w:t>
      </w:r>
      <w:r w:rsidR="006B1FC7">
        <w:t>, de</w:t>
      </w:r>
      <w:r w:rsidRPr="00AA53EA">
        <w:t xml:space="preserve"> couleurs et </w:t>
      </w:r>
      <w:r w:rsidR="006B1FC7">
        <w:t>de</w:t>
      </w:r>
      <w:r w:rsidR="006B1FC7" w:rsidRPr="00AA53EA">
        <w:t xml:space="preserve"> </w:t>
      </w:r>
      <w:r w:rsidRPr="00AA53EA">
        <w:t xml:space="preserve">styles </w:t>
      </w:r>
      <w:r w:rsidR="006B1FC7">
        <w:t>variés, les réponses aux questions suivantes</w:t>
      </w:r>
      <w:r w:rsidRPr="00AA53EA">
        <w:t> :</w:t>
      </w:r>
    </w:p>
    <w:p w14:paraId="5E2F54D9" w14:textId="1084E55B" w:rsidR="00012FE3" w:rsidRPr="00AA53EA" w:rsidRDefault="00012FE3" w:rsidP="00012FE3">
      <w:pPr>
        <w:pStyle w:val="Consignepuceniveau2"/>
        <w:outlineLvl w:val="0"/>
        <w:rPr>
          <w:b/>
        </w:rPr>
      </w:pPr>
      <w:r w:rsidRPr="00AA53EA">
        <w:t>Comment</w:t>
      </w:r>
      <w:r w:rsidRPr="00AA53EA" w:rsidDel="00CD13C9">
        <w:t xml:space="preserve"> </w:t>
      </w:r>
      <w:r w:rsidRPr="00AA53EA">
        <w:t>te sens</w:t>
      </w:r>
      <w:r w:rsidR="00CD13C9">
        <w:t>-tu</w:t>
      </w:r>
      <w:r w:rsidRPr="00AA53EA">
        <w:t xml:space="preserve"> pendant le confinement à la </w:t>
      </w:r>
      <w:proofErr w:type="gramStart"/>
      <w:r w:rsidRPr="00AA53EA">
        <w:t>maison?</w:t>
      </w:r>
      <w:proofErr w:type="gramEnd"/>
      <w:r w:rsidRPr="00AA53EA">
        <w:t xml:space="preserve"> Qu</w:t>
      </w:r>
      <w:r w:rsidR="00567C84">
        <w:t>’</w:t>
      </w:r>
      <w:r w:rsidRPr="00AA53EA">
        <w:t xml:space="preserve">est-ce qui te </w:t>
      </w:r>
      <w:proofErr w:type="gramStart"/>
      <w:r w:rsidRPr="00AA53EA">
        <w:t>manque?</w:t>
      </w:r>
      <w:proofErr w:type="gramEnd"/>
      <w:r w:rsidRPr="00AA53EA">
        <w:t xml:space="preserve"> Qu</w:t>
      </w:r>
      <w:r w:rsidR="00567C84">
        <w:t>’</w:t>
      </w:r>
      <w:r w:rsidRPr="00AA53EA">
        <w:t xml:space="preserve">est-ce qui te </w:t>
      </w:r>
      <w:proofErr w:type="gramStart"/>
      <w:r w:rsidRPr="00AA53EA">
        <w:t>pla</w:t>
      </w:r>
      <w:r w:rsidR="006B1FC7">
        <w:t>î</w:t>
      </w:r>
      <w:r w:rsidRPr="00AA53EA">
        <w:t>t?</w:t>
      </w:r>
      <w:proofErr w:type="gramEnd"/>
      <w:r w:rsidR="00CC1AB3">
        <w:t xml:space="preserve"> Quelles autres questions sur la situation présente te viennent à </w:t>
      </w:r>
      <w:proofErr w:type="gramStart"/>
      <w:r w:rsidR="00CC1AB3">
        <w:t>l’esprit?</w:t>
      </w:r>
      <w:proofErr w:type="gramEnd"/>
      <w:r w:rsidRPr="00AA53EA">
        <w:t xml:space="preserve"> </w:t>
      </w:r>
      <w:r w:rsidRPr="00F93035">
        <w:t>(</w:t>
      </w:r>
      <w:r w:rsidR="006B1FC7" w:rsidRPr="00F93035">
        <w:t>T</w:t>
      </w:r>
      <w:r w:rsidRPr="00F93035">
        <w:t xml:space="preserve">u écriras </w:t>
      </w:r>
      <w:r w:rsidR="00CC1AB3" w:rsidRPr="00F93035">
        <w:t xml:space="preserve">les réponses </w:t>
      </w:r>
      <w:r w:rsidRPr="00F93035">
        <w:t>avec des mots à l</w:t>
      </w:r>
      <w:r w:rsidR="00567C84" w:rsidRPr="00F93035">
        <w:t>’</w:t>
      </w:r>
      <w:r w:rsidRPr="00F93035">
        <w:t>intérieur de ta silhouette</w:t>
      </w:r>
      <w:r w:rsidR="00CD13C9" w:rsidRPr="00F93035">
        <w:t>.</w:t>
      </w:r>
      <w:r w:rsidRPr="00F93035">
        <w:t>)</w:t>
      </w:r>
    </w:p>
    <w:p w14:paraId="58D6EF8F" w14:textId="5AAEAAE1" w:rsidR="00012FE3" w:rsidRPr="00AA53EA" w:rsidRDefault="00012FE3" w:rsidP="00012FE3">
      <w:pPr>
        <w:pStyle w:val="Consignepuceniveau2"/>
        <w:outlineLvl w:val="0"/>
      </w:pPr>
      <w:r w:rsidRPr="00AA53EA">
        <w:t>Qu</w:t>
      </w:r>
      <w:r w:rsidR="00567C84">
        <w:t>’</w:t>
      </w:r>
      <w:r w:rsidRPr="00AA53EA">
        <w:t xml:space="preserve">as-tu hâte de faire après ce </w:t>
      </w:r>
      <w:proofErr w:type="gramStart"/>
      <w:r w:rsidRPr="00AA53EA">
        <w:t>confinement?</w:t>
      </w:r>
      <w:proofErr w:type="gramEnd"/>
      <w:r w:rsidRPr="00AA53EA">
        <w:t xml:space="preserve"> À qui </w:t>
      </w:r>
      <w:r>
        <w:t>comptes</w:t>
      </w:r>
      <w:r w:rsidRPr="00AA53EA">
        <w:t xml:space="preserve">-tu </w:t>
      </w:r>
      <w:r>
        <w:t xml:space="preserve">rendre </w:t>
      </w:r>
      <w:proofErr w:type="gramStart"/>
      <w:r w:rsidRPr="00AA53EA">
        <w:t>visite?</w:t>
      </w:r>
      <w:proofErr w:type="gramEnd"/>
      <w:r w:rsidRPr="00AA53EA">
        <w:t xml:space="preserve"> Comment </w:t>
      </w:r>
      <w:r w:rsidR="00CC1AB3">
        <w:t xml:space="preserve">te </w:t>
      </w:r>
      <w:r>
        <w:t>sentir</w:t>
      </w:r>
      <w:r w:rsidR="00CC1AB3">
        <w:t xml:space="preserve">as-tu, à ton </w:t>
      </w:r>
      <w:proofErr w:type="gramStart"/>
      <w:r w:rsidR="00CC1AB3">
        <w:t>avis</w:t>
      </w:r>
      <w:r w:rsidRPr="00AA53EA">
        <w:t>?</w:t>
      </w:r>
      <w:proofErr w:type="gramEnd"/>
      <w:r w:rsidRPr="00AA53EA" w:rsidDel="00CC1AB3">
        <w:t xml:space="preserve"> </w:t>
      </w:r>
      <w:r w:rsidR="00CC1AB3">
        <w:t xml:space="preserve">Quelles autres questions sur la situation à venir te viennent à </w:t>
      </w:r>
      <w:proofErr w:type="gramStart"/>
      <w:r w:rsidR="00CC1AB3">
        <w:t>l’esprit?</w:t>
      </w:r>
      <w:proofErr w:type="gramEnd"/>
      <w:r w:rsidRPr="00AA53EA">
        <w:t xml:space="preserve"> (C</w:t>
      </w:r>
      <w:r w:rsidR="00567C84">
        <w:t>’</w:t>
      </w:r>
      <w:r w:rsidRPr="00AA53EA">
        <w:t>est ce que tu vas dessiner à l</w:t>
      </w:r>
      <w:r w:rsidR="00567C84">
        <w:t>’</w:t>
      </w:r>
      <w:r w:rsidRPr="00AA53EA">
        <w:t>extérieur de ta silhouette. Tu peux aussi coller des images ou des photos à travers tes dessins</w:t>
      </w:r>
      <w:r w:rsidR="00CD13C9">
        <w:t>.</w:t>
      </w:r>
      <w:r w:rsidRPr="00AA53EA">
        <w:t>)</w:t>
      </w:r>
    </w:p>
    <w:p w14:paraId="48B11BE9" w14:textId="77777777" w:rsidR="00012FE3" w:rsidRPr="00BF31BF" w:rsidRDefault="00012FE3" w:rsidP="00012FE3">
      <w:pPr>
        <w:pStyle w:val="Matriel-Titre"/>
      </w:pPr>
      <w:bookmarkStart w:id="63" w:name="_Toc37861076"/>
      <w:r w:rsidRPr="00BF31BF">
        <w:t>Matériel requis</w:t>
      </w:r>
      <w:bookmarkEnd w:id="62"/>
      <w:bookmarkEnd w:id="63"/>
    </w:p>
    <w:p w14:paraId="4D88A71D" w14:textId="77777777" w:rsidR="00012FE3" w:rsidRPr="00AA53EA" w:rsidRDefault="00012FE3" w:rsidP="00F151BB">
      <w:pPr>
        <w:pStyle w:val="Matriel-Texte"/>
        <w:numPr>
          <w:ilvl w:val="0"/>
          <w:numId w:val="2"/>
        </w:numPr>
        <w:ind w:left="360"/>
      </w:pPr>
      <w:r w:rsidRPr="00AA53EA">
        <w:t>Feuille blanche ou de couleur unie</w:t>
      </w:r>
      <w:r>
        <w:t>.</w:t>
      </w:r>
    </w:p>
    <w:p w14:paraId="0E7FEBD7" w14:textId="77777777" w:rsidR="00012FE3" w:rsidRPr="00AA53EA" w:rsidRDefault="00012FE3" w:rsidP="00F151BB">
      <w:pPr>
        <w:pStyle w:val="Matriel-Texte"/>
        <w:numPr>
          <w:ilvl w:val="0"/>
          <w:numId w:val="2"/>
        </w:numPr>
        <w:ind w:left="360"/>
      </w:pPr>
      <w:r w:rsidRPr="00AA53EA">
        <w:t>Crayons de mine</w:t>
      </w:r>
      <w:r>
        <w:t>.</w:t>
      </w:r>
    </w:p>
    <w:p w14:paraId="5C874496" w14:textId="77777777" w:rsidR="00012FE3" w:rsidRPr="00AA53EA" w:rsidRDefault="00012FE3" w:rsidP="00F151BB">
      <w:pPr>
        <w:pStyle w:val="Matriel-Texte"/>
        <w:numPr>
          <w:ilvl w:val="0"/>
          <w:numId w:val="2"/>
        </w:numPr>
        <w:ind w:left="360"/>
      </w:pPr>
      <w:r w:rsidRPr="00AA53EA">
        <w:t>Gomme à effacer</w:t>
      </w:r>
      <w:r>
        <w:t>.</w:t>
      </w:r>
    </w:p>
    <w:p w14:paraId="4C5F1225" w14:textId="2BF286A1" w:rsidR="00012FE3" w:rsidRPr="00AA53EA" w:rsidRDefault="00012FE3" w:rsidP="00F151BB">
      <w:pPr>
        <w:pStyle w:val="Matriel-Texte"/>
        <w:numPr>
          <w:ilvl w:val="0"/>
          <w:numId w:val="2"/>
        </w:numPr>
        <w:ind w:left="360"/>
      </w:pPr>
      <w:r w:rsidRPr="00AA53EA">
        <w:t xml:space="preserve">Facultatif : Crayons de couleur (feutres ou autres), logiciel : </w:t>
      </w:r>
      <w:hyperlink r:id="rId39" w:history="1">
        <w:r w:rsidRPr="001130C8">
          <w:rPr>
            <w:rStyle w:val="Lienhypertexte"/>
          </w:rPr>
          <w:t>https://wordart.com/</w:t>
        </w:r>
      </w:hyperlink>
      <w:r w:rsidRPr="001130C8">
        <w:rPr>
          <w:color w:val="9454C3" w:themeColor="hyperlink"/>
        </w:rPr>
        <w:t xml:space="preserve"> </w:t>
      </w:r>
      <w:r w:rsidRPr="00322C61">
        <w:t>pour faire des   calligrammes</w:t>
      </w:r>
      <w:r>
        <w:rPr>
          <w:color w:val="9454C3" w:themeColor="hyperlink"/>
        </w:rPr>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B34326" w:rsidRPr="00BF31BF" w14:paraId="4CED5165" w14:textId="77777777" w:rsidTr="00734FA9">
        <w:tc>
          <w:tcPr>
            <w:tcW w:w="10364" w:type="dxa"/>
            <w:shd w:val="clear" w:color="auto" w:fill="DDECEE" w:themeFill="accent5" w:themeFillTint="33"/>
            <w:tcMar>
              <w:top w:w="360" w:type="dxa"/>
              <w:left w:w="360" w:type="dxa"/>
              <w:bottom w:w="360" w:type="dxa"/>
              <w:right w:w="360" w:type="dxa"/>
            </w:tcMar>
          </w:tcPr>
          <w:p w14:paraId="7648059B" w14:textId="77777777" w:rsidR="00012FE3" w:rsidRPr="00BF31BF" w:rsidRDefault="00012FE3" w:rsidP="00204967">
            <w:pPr>
              <w:pStyle w:val="Tableau-Informationauxparents"/>
            </w:pPr>
            <w:bookmarkStart w:id="64" w:name="_Toc37081786"/>
            <w:bookmarkStart w:id="65" w:name="_Toc37861077"/>
            <w:r w:rsidRPr="00BF31BF">
              <w:t>Information aux parents</w:t>
            </w:r>
            <w:bookmarkEnd w:id="64"/>
            <w:bookmarkEnd w:id="65"/>
          </w:p>
          <w:p w14:paraId="440C084A" w14:textId="6F59B3BA" w:rsidR="00012FE3" w:rsidRPr="00BF31BF" w:rsidRDefault="00012FE3" w:rsidP="00204967">
            <w:pPr>
              <w:pStyle w:val="Tableau-titre"/>
            </w:pPr>
            <w:r w:rsidRPr="00BF31BF">
              <w:t>À propos de l</w:t>
            </w:r>
            <w:r w:rsidR="00567C84">
              <w:t>’</w:t>
            </w:r>
            <w:r w:rsidRPr="00BF31BF">
              <w:t>activité</w:t>
            </w:r>
          </w:p>
          <w:p w14:paraId="1CA6D7D3" w14:textId="3CAF5751" w:rsidR="00012FE3" w:rsidRPr="00BF31BF" w:rsidRDefault="00012FE3" w:rsidP="00204967">
            <w:pPr>
              <w:pStyle w:val="Tableau-texte"/>
            </w:pPr>
            <w:r w:rsidRPr="00BF31BF">
              <w:t>Votre enfant s</w:t>
            </w:r>
            <w:r w:rsidR="00567C84">
              <w:t>’</w:t>
            </w:r>
            <w:r w:rsidRPr="00BF31BF">
              <w:t>exercera à :</w:t>
            </w:r>
          </w:p>
          <w:p w14:paraId="47B2846E" w14:textId="122398F8" w:rsidR="00012FE3" w:rsidRPr="00AA53EA" w:rsidRDefault="00012FE3" w:rsidP="00F151BB">
            <w:pPr>
              <w:pStyle w:val="Tableau-Liste"/>
              <w:numPr>
                <w:ilvl w:val="0"/>
                <w:numId w:val="10"/>
              </w:numPr>
              <w:ind w:left="357" w:hanging="357"/>
            </w:pPr>
            <w:r w:rsidRPr="00AA53EA">
              <w:t>Dessiner avec des mots à main levée (ou à l</w:t>
            </w:r>
            <w:r w:rsidR="00567C84">
              <w:t>’</w:t>
            </w:r>
            <w:r w:rsidRPr="00AA53EA">
              <w:t>aide d</w:t>
            </w:r>
            <w:r w:rsidR="00567C84">
              <w:t>’</w:t>
            </w:r>
            <w:r w:rsidRPr="00AA53EA">
              <w:t xml:space="preserve">un </w:t>
            </w:r>
            <w:r w:rsidR="00CC1AB3">
              <w:t>outil</w:t>
            </w:r>
            <w:r w:rsidR="00CC1AB3" w:rsidRPr="00AA53EA">
              <w:t xml:space="preserve"> </w:t>
            </w:r>
            <w:r w:rsidRPr="00AA53EA">
              <w:t>technologique).</w:t>
            </w:r>
          </w:p>
          <w:p w14:paraId="268F5471" w14:textId="77777777" w:rsidR="00012FE3" w:rsidRPr="00BB3CA8" w:rsidRDefault="00012FE3" w:rsidP="00F151BB">
            <w:pPr>
              <w:pStyle w:val="Tableau-Liste"/>
              <w:numPr>
                <w:ilvl w:val="0"/>
                <w:numId w:val="10"/>
              </w:numPr>
              <w:ind w:left="357" w:hanging="357"/>
            </w:pPr>
            <w:r w:rsidRPr="00AA53EA">
              <w:t>Effectuer un montage (dessin et collage) équilibré et cohérent.</w:t>
            </w:r>
          </w:p>
          <w:p w14:paraId="63A73CC7" w14:textId="77777777" w:rsidR="00012FE3" w:rsidRPr="00BF31BF" w:rsidRDefault="00012FE3" w:rsidP="00204967">
            <w:pPr>
              <w:pStyle w:val="Tableau-texte"/>
            </w:pPr>
            <w:r w:rsidRPr="00BF31BF">
              <w:t>Vous pourriez :</w:t>
            </w:r>
          </w:p>
          <w:p w14:paraId="21D3944F" w14:textId="5362EF3D" w:rsidR="00012FE3" w:rsidRPr="00BF31BF" w:rsidRDefault="00012FE3" w:rsidP="00F151BB">
            <w:pPr>
              <w:pStyle w:val="Tableau-Liste"/>
              <w:numPr>
                <w:ilvl w:val="0"/>
                <w:numId w:val="10"/>
              </w:numPr>
              <w:ind w:left="357" w:hanging="357"/>
              <w:rPr>
                <w:rFonts w:eastAsiaTheme="majorEastAsia" w:cstheme="majorBidi"/>
                <w:color w:val="243255" w:themeColor="accent1" w:themeShade="7F"/>
                <w:lang w:eastAsia="fr-CA"/>
              </w:rPr>
            </w:pPr>
            <w:r w:rsidRPr="00A264F3">
              <w:t>Avoir une discussion avec votre enfant à partir des éléments de son autoportrait et comparer vos sentiments pendant cette situation de confinement à la maison.</w:t>
            </w:r>
          </w:p>
        </w:tc>
      </w:tr>
    </w:tbl>
    <w:p w14:paraId="47588075" w14:textId="77777777" w:rsidR="00012FE3" w:rsidRPr="00BF31BF" w:rsidRDefault="00012FE3" w:rsidP="00012FE3">
      <w:pPr>
        <w:pStyle w:val="Crdit"/>
      </w:pPr>
      <w:r w:rsidRPr="00BF31BF">
        <w:br w:type="page"/>
      </w:r>
    </w:p>
    <w:p w14:paraId="2944F082" w14:textId="70649BC2" w:rsidR="00012FE3" w:rsidRDefault="00012FE3" w:rsidP="00012FE3">
      <w:pPr>
        <w:pStyle w:val="Matire-Premirepage"/>
      </w:pPr>
      <w:r>
        <w:lastRenderedPageBreak/>
        <w:t>Arts</w:t>
      </w:r>
      <w:r w:rsidR="20EF799F">
        <w:t xml:space="preserve"> plastiques</w:t>
      </w:r>
    </w:p>
    <w:p w14:paraId="54CB6332" w14:textId="77777777" w:rsidR="00012FE3" w:rsidRPr="007D1F0C" w:rsidRDefault="00012FE3" w:rsidP="00012FE3">
      <w:pPr>
        <w:pStyle w:val="Titredelactivit"/>
        <w:tabs>
          <w:tab w:val="left" w:pos="7170"/>
        </w:tabs>
      </w:pPr>
      <w:bookmarkStart w:id="66" w:name="_Toc37081787"/>
      <w:bookmarkStart w:id="67" w:name="_Toc37861078"/>
      <w:r>
        <w:t xml:space="preserve">Annexe – </w:t>
      </w:r>
      <w:bookmarkEnd w:id="66"/>
      <w:r w:rsidRPr="00AA53EA">
        <w:rPr>
          <w:sz w:val="52"/>
          <w:szCs w:val="52"/>
        </w:rPr>
        <w:t>Mon autoportrait en calligramme</w:t>
      </w:r>
      <w:bookmarkEnd w:id="67"/>
    </w:p>
    <w:p w14:paraId="19A9694E" w14:textId="535F0A98" w:rsidR="00012FE3" w:rsidRPr="00AA53EA" w:rsidRDefault="00012FE3" w:rsidP="00012FE3">
      <w:pPr>
        <w:pStyle w:val="Consigne-Titre"/>
        <w:rPr>
          <w:lang w:val="fr-CA"/>
        </w:rPr>
      </w:pPr>
      <w:bookmarkStart w:id="68" w:name="_Toc37861079"/>
      <w:r w:rsidRPr="00AA53EA">
        <w:rPr>
          <w:lang w:val="fr-CA"/>
        </w:rPr>
        <w:t>Recherche d</w:t>
      </w:r>
      <w:r w:rsidR="00567C84">
        <w:rPr>
          <w:lang w:val="fr-CA"/>
        </w:rPr>
        <w:t>’</w:t>
      </w:r>
      <w:r w:rsidRPr="00AA53EA">
        <w:rPr>
          <w:lang w:val="fr-CA"/>
        </w:rPr>
        <w:t>idées</w:t>
      </w:r>
      <w:bookmarkEnd w:id="68"/>
    </w:p>
    <w:p w14:paraId="13399DA5" w14:textId="5CF5C534" w:rsidR="00012FE3" w:rsidRPr="00AA53EA" w:rsidRDefault="00012FE3" w:rsidP="00012FE3">
      <w:pPr>
        <w:spacing w:after="160" w:line="256" w:lineRule="auto"/>
        <w:jc w:val="both"/>
        <w:rPr>
          <w:rFonts w:eastAsia="Calibri" w:cs="Arial"/>
          <w:szCs w:val="22"/>
          <w:lang w:val="fr-CA" w:eastAsia="en-US"/>
        </w:rPr>
      </w:pPr>
      <w:r w:rsidRPr="00AA53EA">
        <w:rPr>
          <w:rFonts w:eastAsia="Calibri" w:cs="Arial"/>
          <w:b/>
          <w:szCs w:val="22"/>
          <w:lang w:val="fr-CA" w:eastAsia="en-US"/>
        </w:rPr>
        <w:t xml:space="preserve">Pendant cette période </w:t>
      </w:r>
      <w:r w:rsidR="00B426D2">
        <w:rPr>
          <w:rFonts w:eastAsia="Calibri" w:cs="Arial"/>
          <w:b/>
          <w:szCs w:val="22"/>
          <w:lang w:val="fr-CA" w:eastAsia="en-US"/>
        </w:rPr>
        <w:t>d</w:t>
      </w:r>
      <w:r w:rsidRPr="00AA53EA">
        <w:rPr>
          <w:rFonts w:eastAsia="Calibri" w:cs="Arial"/>
          <w:b/>
          <w:szCs w:val="22"/>
          <w:lang w:val="fr-CA" w:eastAsia="en-US"/>
        </w:rPr>
        <w:t>e confinement</w:t>
      </w:r>
      <w:r w:rsidRPr="00AA53EA">
        <w:rPr>
          <w:rFonts w:eastAsia="Calibri" w:cs="Arial"/>
          <w:szCs w:val="22"/>
          <w:lang w:val="fr-CA" w:eastAsia="en-US"/>
        </w:rPr>
        <w:t>, comment te sens-tu? Qu</w:t>
      </w:r>
      <w:r w:rsidR="00567C84">
        <w:rPr>
          <w:rFonts w:eastAsia="Calibri" w:cs="Arial"/>
          <w:szCs w:val="22"/>
          <w:lang w:val="fr-CA" w:eastAsia="en-US"/>
        </w:rPr>
        <w:t>’</w:t>
      </w:r>
      <w:r w:rsidRPr="00AA53EA">
        <w:rPr>
          <w:rFonts w:eastAsia="Calibri" w:cs="Arial"/>
          <w:szCs w:val="22"/>
          <w:lang w:val="fr-CA" w:eastAsia="en-US"/>
        </w:rPr>
        <w:t>est-ce qui te manque? Qu</w:t>
      </w:r>
      <w:r w:rsidR="00567C84">
        <w:rPr>
          <w:rFonts w:eastAsia="Calibri" w:cs="Arial"/>
          <w:szCs w:val="22"/>
          <w:lang w:val="fr-CA" w:eastAsia="en-US"/>
        </w:rPr>
        <w:t>’</w:t>
      </w:r>
      <w:r w:rsidRPr="00AA53EA">
        <w:rPr>
          <w:rFonts w:eastAsia="Calibri" w:cs="Arial"/>
          <w:szCs w:val="22"/>
          <w:lang w:val="fr-CA" w:eastAsia="en-US"/>
        </w:rPr>
        <w:t>est-ce que tu aimes? Que fais-tu pour passer le temps? Quels sentiments t</w:t>
      </w:r>
      <w:r w:rsidR="00567C84">
        <w:rPr>
          <w:rFonts w:eastAsia="Calibri" w:cs="Arial"/>
          <w:szCs w:val="22"/>
          <w:lang w:val="fr-CA" w:eastAsia="en-US"/>
        </w:rPr>
        <w:t>’</w:t>
      </w:r>
      <w:r w:rsidRPr="00AA53EA">
        <w:rPr>
          <w:rFonts w:eastAsia="Calibri" w:cs="Arial"/>
          <w:szCs w:val="22"/>
          <w:lang w:val="fr-CA" w:eastAsia="en-US"/>
        </w:rPr>
        <w:t>habitent la plupart du temps?</w:t>
      </w:r>
    </w:p>
    <w:p w14:paraId="24618149" w14:textId="6E57BE9D" w:rsidR="00012FE3" w:rsidRPr="00AA53EA" w:rsidRDefault="00012FE3" w:rsidP="00012FE3">
      <w:pPr>
        <w:spacing w:after="160" w:line="256" w:lineRule="auto"/>
        <w:jc w:val="both"/>
        <w:rPr>
          <w:rFonts w:eastAsia="Calibri" w:cs="Arial"/>
          <w:szCs w:val="22"/>
          <w:lang w:val="fr-CA" w:eastAsia="en-US"/>
        </w:rPr>
      </w:pPr>
      <w:r w:rsidRPr="00AA53EA">
        <w:rPr>
          <w:rFonts w:eastAsia="Calibri" w:cs="Arial"/>
          <w:b/>
          <w:szCs w:val="22"/>
          <w:lang w:val="fr-CA" w:eastAsia="en-US"/>
        </w:rPr>
        <w:t>Après le confinement</w:t>
      </w:r>
      <w:r w:rsidRPr="00AA53EA">
        <w:rPr>
          <w:rFonts w:eastAsia="Calibri" w:cs="Arial"/>
          <w:szCs w:val="22"/>
          <w:lang w:val="fr-CA" w:eastAsia="en-US"/>
        </w:rPr>
        <w:t>, qu</w:t>
      </w:r>
      <w:r w:rsidR="00567C84">
        <w:rPr>
          <w:rFonts w:eastAsia="Calibri" w:cs="Arial"/>
          <w:szCs w:val="22"/>
          <w:lang w:val="fr-CA" w:eastAsia="en-US"/>
        </w:rPr>
        <w:t>’</w:t>
      </w:r>
      <w:r w:rsidRPr="00AA53EA">
        <w:rPr>
          <w:rFonts w:eastAsia="Calibri" w:cs="Arial"/>
          <w:szCs w:val="22"/>
          <w:lang w:val="fr-CA" w:eastAsia="en-US"/>
        </w:rPr>
        <w:t>as-tu l</w:t>
      </w:r>
      <w:r w:rsidR="00567C84">
        <w:rPr>
          <w:rFonts w:eastAsia="Calibri" w:cs="Arial"/>
          <w:szCs w:val="22"/>
          <w:lang w:val="fr-CA" w:eastAsia="en-US"/>
        </w:rPr>
        <w:t>’</w:t>
      </w:r>
      <w:r w:rsidRPr="00AA53EA">
        <w:rPr>
          <w:rFonts w:eastAsia="Calibri" w:cs="Arial"/>
          <w:szCs w:val="22"/>
          <w:lang w:val="fr-CA" w:eastAsia="en-US"/>
        </w:rPr>
        <w:t>intention de faire? Qui iras-tu voir en premier? Que feras-tu? Comment</w:t>
      </w:r>
      <w:r w:rsidDel="00CC1AB3">
        <w:rPr>
          <w:rFonts w:eastAsia="Calibri" w:cs="Arial"/>
          <w:szCs w:val="22"/>
          <w:lang w:val="fr-CA" w:eastAsia="en-US"/>
        </w:rPr>
        <w:t xml:space="preserve"> </w:t>
      </w:r>
      <w:r>
        <w:rPr>
          <w:rFonts w:eastAsia="Calibri" w:cs="Arial"/>
          <w:szCs w:val="22"/>
          <w:lang w:val="fr-CA" w:eastAsia="en-US"/>
        </w:rPr>
        <w:t>te sentir</w:t>
      </w:r>
      <w:r w:rsidR="00CC1AB3">
        <w:rPr>
          <w:rFonts w:eastAsia="Calibri" w:cs="Arial"/>
          <w:szCs w:val="22"/>
          <w:lang w:val="fr-CA" w:eastAsia="en-US"/>
        </w:rPr>
        <w:t>as-tu</w:t>
      </w:r>
      <w:r>
        <w:rPr>
          <w:rFonts w:eastAsia="Calibri" w:cs="Arial"/>
          <w:szCs w:val="22"/>
          <w:lang w:val="fr-CA" w:eastAsia="en-US"/>
        </w:rPr>
        <w:t xml:space="preserve"> à ce moment</w:t>
      </w:r>
      <w:r w:rsidR="00CC1AB3">
        <w:rPr>
          <w:rFonts w:eastAsia="Calibri" w:cs="Arial"/>
          <w:szCs w:val="22"/>
          <w:lang w:val="fr-CA" w:eastAsia="en-US"/>
        </w:rPr>
        <w:t>, selon toi</w:t>
      </w:r>
      <w:r w:rsidRPr="00AA53EA">
        <w:rPr>
          <w:rFonts w:eastAsia="Calibri" w:cs="Arial"/>
          <w:szCs w:val="22"/>
          <w:lang w:val="fr-CA" w:eastAsia="en-US"/>
        </w:rPr>
        <w:t>? Est-ce que des choses vont changer autour de toi? Est-ce que tu</w:t>
      </w:r>
      <w:r>
        <w:rPr>
          <w:rFonts w:eastAsia="Calibri" w:cs="Arial"/>
          <w:szCs w:val="22"/>
          <w:lang w:val="fr-CA" w:eastAsia="en-US"/>
        </w:rPr>
        <w:t xml:space="preserve"> penses</w:t>
      </w:r>
      <w:r w:rsidRPr="00AA53EA">
        <w:rPr>
          <w:rFonts w:eastAsia="Calibri" w:cs="Arial"/>
          <w:szCs w:val="22"/>
          <w:lang w:val="fr-CA" w:eastAsia="en-US"/>
        </w:rPr>
        <w:t xml:space="preserve"> changer? Si oui, de quelle façon?</w:t>
      </w:r>
    </w:p>
    <w:p w14:paraId="4BA985CA" w14:textId="77777777" w:rsidR="00012FE3" w:rsidRPr="00AA53EA" w:rsidRDefault="00012FE3" w:rsidP="00012FE3">
      <w:pPr>
        <w:pStyle w:val="Consigne-tapes"/>
      </w:pPr>
      <w:r w:rsidRPr="00AA53EA">
        <w:t>Étapes de la réalisation</w:t>
      </w:r>
    </w:p>
    <w:p w14:paraId="417E8008" w14:textId="77777777" w:rsidR="00012FE3" w:rsidRPr="00AA53EA" w:rsidRDefault="00012FE3" w:rsidP="00F151BB">
      <w:pPr>
        <w:pStyle w:val="Matriel-Texte"/>
        <w:numPr>
          <w:ilvl w:val="0"/>
          <w:numId w:val="2"/>
        </w:numPr>
        <w:ind w:left="360"/>
        <w:rPr>
          <w:rFonts w:eastAsia="Calibri"/>
          <w:lang w:val="fr-CA"/>
        </w:rPr>
      </w:pPr>
      <w:r w:rsidRPr="00AA53EA">
        <w:rPr>
          <w:lang w:val="fr-CA"/>
        </w:rPr>
        <w:t>Utilise une feuille de papier de couleur unie sans motif ou un logiciel en ligne.</w:t>
      </w:r>
    </w:p>
    <w:p w14:paraId="2D029118" w14:textId="0F167458" w:rsidR="00012FE3" w:rsidRPr="00AA53EA" w:rsidRDefault="00012FE3" w:rsidP="00F151BB">
      <w:pPr>
        <w:pStyle w:val="Matriel-Texte"/>
        <w:numPr>
          <w:ilvl w:val="0"/>
          <w:numId w:val="2"/>
        </w:numPr>
        <w:ind w:left="360"/>
        <w:rPr>
          <w:lang w:val="fr-CA"/>
        </w:rPr>
      </w:pPr>
      <w:r w:rsidRPr="00AA53EA">
        <w:rPr>
          <w:lang w:val="fr-CA"/>
        </w:rPr>
        <w:t>Prend</w:t>
      </w:r>
      <w:r w:rsidR="00CC1AB3">
        <w:rPr>
          <w:lang w:val="fr-CA"/>
        </w:rPr>
        <w:t>s</w:t>
      </w:r>
      <w:r w:rsidRPr="00AA53EA">
        <w:rPr>
          <w:lang w:val="fr-CA"/>
        </w:rPr>
        <w:t xml:space="preserve"> une photo de toi (de ton visage) et reprodui</w:t>
      </w:r>
      <w:r w:rsidR="00CC1AB3">
        <w:rPr>
          <w:lang w:val="fr-CA"/>
        </w:rPr>
        <w:t>s</w:t>
      </w:r>
      <w:r w:rsidRPr="00AA53EA">
        <w:rPr>
          <w:lang w:val="fr-CA"/>
        </w:rPr>
        <w:t xml:space="preserve"> </w:t>
      </w:r>
      <w:r w:rsidR="007C61D4">
        <w:rPr>
          <w:lang w:val="fr-CA"/>
        </w:rPr>
        <w:t xml:space="preserve">à la main </w:t>
      </w:r>
      <w:r w:rsidRPr="00AA53EA">
        <w:rPr>
          <w:lang w:val="fr-CA"/>
        </w:rPr>
        <w:t xml:space="preserve">uniquement ta silhouette (la ligne </w:t>
      </w:r>
      <w:r w:rsidR="007C61D4">
        <w:rPr>
          <w:lang w:val="fr-CA"/>
        </w:rPr>
        <w:t xml:space="preserve">de </w:t>
      </w:r>
      <w:r w:rsidRPr="00AA53EA">
        <w:rPr>
          <w:lang w:val="fr-CA"/>
        </w:rPr>
        <w:t>contour</w:t>
      </w:r>
      <w:r w:rsidR="007C61D4">
        <w:rPr>
          <w:lang w:val="fr-CA"/>
        </w:rPr>
        <w:t xml:space="preserve"> du corps</w:t>
      </w:r>
      <w:r w:rsidRPr="00AA53EA">
        <w:rPr>
          <w:lang w:val="fr-CA"/>
        </w:rPr>
        <w:t xml:space="preserve">). Tu peux aussi utiliser une autre silhouette qui te symbolise, </w:t>
      </w:r>
      <w:r w:rsidR="00CC1AB3">
        <w:rPr>
          <w:lang w:val="fr-CA"/>
        </w:rPr>
        <w:t>comme celle d’</w:t>
      </w:r>
      <w:r w:rsidRPr="00AA53EA">
        <w:rPr>
          <w:lang w:val="fr-CA"/>
        </w:rPr>
        <w:t>un animal</w:t>
      </w:r>
      <w:r w:rsidRPr="00AA53EA" w:rsidDel="00CC1AB3">
        <w:rPr>
          <w:lang w:val="fr-CA"/>
        </w:rPr>
        <w:t xml:space="preserve"> ou </w:t>
      </w:r>
      <w:r w:rsidR="00CC1AB3">
        <w:rPr>
          <w:lang w:val="fr-CA"/>
        </w:rPr>
        <w:t>d’un objet</w:t>
      </w:r>
      <w:r w:rsidRPr="00AA53EA">
        <w:rPr>
          <w:lang w:val="fr-CA"/>
        </w:rPr>
        <w:t>.</w:t>
      </w:r>
    </w:p>
    <w:p w14:paraId="5685058E" w14:textId="41A7E72B" w:rsidR="00012FE3" w:rsidRPr="00AA53EA" w:rsidRDefault="00012FE3" w:rsidP="00F151BB">
      <w:pPr>
        <w:pStyle w:val="Matriel-Texte"/>
        <w:numPr>
          <w:ilvl w:val="0"/>
          <w:numId w:val="2"/>
        </w:numPr>
        <w:ind w:left="360"/>
        <w:rPr>
          <w:lang w:val="fr-CA"/>
        </w:rPr>
      </w:pPr>
      <w:r w:rsidRPr="00AA53EA">
        <w:rPr>
          <w:lang w:val="fr-CA"/>
        </w:rPr>
        <w:t>Utilise les réponses aux questions que tu t</w:t>
      </w:r>
      <w:r w:rsidR="00567C84">
        <w:rPr>
          <w:lang w:val="fr-CA"/>
        </w:rPr>
        <w:t>’</w:t>
      </w:r>
      <w:r w:rsidRPr="00AA53EA">
        <w:rPr>
          <w:lang w:val="fr-CA"/>
        </w:rPr>
        <w:t>es posées dans ta recherche d</w:t>
      </w:r>
      <w:r w:rsidR="00567C84">
        <w:rPr>
          <w:lang w:val="fr-CA"/>
        </w:rPr>
        <w:t>’</w:t>
      </w:r>
      <w:r w:rsidRPr="00AA53EA">
        <w:rPr>
          <w:lang w:val="fr-CA"/>
        </w:rPr>
        <w:t xml:space="preserve">idées et écris des mots qui les résument bien </w:t>
      </w:r>
      <w:r w:rsidR="00CC1AB3">
        <w:rPr>
          <w:lang w:val="fr-CA"/>
        </w:rPr>
        <w:t>(e</w:t>
      </w:r>
      <w:r w:rsidRPr="00AA53EA">
        <w:rPr>
          <w:lang w:val="fr-CA"/>
        </w:rPr>
        <w:t>x</w:t>
      </w:r>
      <w:r w:rsidR="00CC1AB3">
        <w:rPr>
          <w:lang w:val="fr-CA"/>
        </w:rPr>
        <w:t>.</w:t>
      </w:r>
      <w:r w:rsidRPr="00AA53EA">
        <w:rPr>
          <w:lang w:val="fr-CA"/>
        </w:rPr>
        <w:t> : solitude, peur, ennui, jeux, famille, etc.</w:t>
      </w:r>
      <w:r w:rsidR="00CC1AB3">
        <w:rPr>
          <w:lang w:val="fr-CA"/>
        </w:rPr>
        <w:t>).</w:t>
      </w:r>
    </w:p>
    <w:p w14:paraId="48330F7F" w14:textId="73D04F6D" w:rsidR="00012FE3" w:rsidRPr="00AA53EA" w:rsidRDefault="00012FE3" w:rsidP="00F151BB">
      <w:pPr>
        <w:pStyle w:val="Matriel-Texte"/>
        <w:numPr>
          <w:ilvl w:val="0"/>
          <w:numId w:val="2"/>
        </w:numPr>
        <w:ind w:left="360"/>
        <w:rPr>
          <w:lang w:val="fr-CA"/>
        </w:rPr>
      </w:pPr>
      <w:r w:rsidRPr="00AA53EA">
        <w:rPr>
          <w:lang w:val="fr-CA"/>
        </w:rPr>
        <w:t>Pense aux couleurs qui iraient bien avec ces mots, au</w:t>
      </w:r>
      <w:r w:rsidR="0057487E">
        <w:rPr>
          <w:lang w:val="fr-CA"/>
        </w:rPr>
        <w:t>x</w:t>
      </w:r>
      <w:r w:rsidRPr="00AA53EA">
        <w:rPr>
          <w:lang w:val="fr-CA"/>
        </w:rPr>
        <w:t xml:space="preserve"> type</w:t>
      </w:r>
      <w:r w:rsidR="0057487E">
        <w:rPr>
          <w:lang w:val="fr-CA"/>
        </w:rPr>
        <w:t>s</w:t>
      </w:r>
      <w:r w:rsidRPr="00AA53EA">
        <w:rPr>
          <w:lang w:val="fr-CA"/>
        </w:rPr>
        <w:t xml:space="preserve"> de lettre</w:t>
      </w:r>
      <w:r w:rsidR="00CC1AB3">
        <w:rPr>
          <w:lang w:val="fr-CA"/>
        </w:rPr>
        <w:t>s</w:t>
      </w:r>
      <w:r w:rsidRPr="00AA53EA">
        <w:rPr>
          <w:lang w:val="fr-CA"/>
        </w:rPr>
        <w:t xml:space="preserve"> qui vont former ces mots, etc. Est-ce qu</w:t>
      </w:r>
      <w:r w:rsidR="00567C84">
        <w:rPr>
          <w:lang w:val="fr-CA"/>
        </w:rPr>
        <w:t>’</w:t>
      </w:r>
      <w:r w:rsidRPr="00AA53EA">
        <w:rPr>
          <w:lang w:val="fr-CA"/>
        </w:rPr>
        <w:t xml:space="preserve">un mot est plus important que les autres? Si oui, sera-t-il plus gros? </w:t>
      </w:r>
    </w:p>
    <w:p w14:paraId="69E65F17" w14:textId="1983F59F" w:rsidR="00012FE3" w:rsidRPr="00AA53EA" w:rsidRDefault="00012FE3" w:rsidP="00F151BB">
      <w:pPr>
        <w:pStyle w:val="Matriel-Texte"/>
        <w:numPr>
          <w:ilvl w:val="0"/>
          <w:numId w:val="2"/>
        </w:numPr>
        <w:ind w:left="360"/>
        <w:rPr>
          <w:lang w:val="fr-CA"/>
        </w:rPr>
      </w:pPr>
      <w:r w:rsidRPr="00AA53EA">
        <w:rPr>
          <w:lang w:val="fr-CA"/>
        </w:rPr>
        <w:t xml:space="preserve">Les mots </w:t>
      </w:r>
      <w:r w:rsidR="0057487E">
        <w:rPr>
          <w:lang w:val="fr-CA"/>
        </w:rPr>
        <w:t xml:space="preserve">les </w:t>
      </w:r>
      <w:r w:rsidRPr="00AA53EA">
        <w:rPr>
          <w:lang w:val="fr-CA"/>
        </w:rPr>
        <w:t xml:space="preserve">plus importants pour toi devraient être plus </w:t>
      </w:r>
      <w:r w:rsidRPr="00AA53EA">
        <w:rPr>
          <w:b/>
          <w:lang w:val="fr-CA"/>
        </w:rPr>
        <w:t>foncés</w:t>
      </w:r>
      <w:r w:rsidRPr="00AA53EA">
        <w:rPr>
          <w:lang w:val="fr-CA"/>
        </w:rPr>
        <w:t xml:space="preserve"> et les autres mots</w:t>
      </w:r>
      <w:r w:rsidR="002D424F">
        <w:rPr>
          <w:lang w:val="fr-CA"/>
        </w:rPr>
        <w:t>,</w:t>
      </w:r>
      <w:r w:rsidRPr="00AA53EA">
        <w:rPr>
          <w:lang w:val="fr-CA"/>
        </w:rPr>
        <w:t xml:space="preserve"> plus </w:t>
      </w:r>
      <w:r w:rsidRPr="00AA53EA">
        <w:rPr>
          <w:b/>
          <w:lang w:val="fr-CA"/>
        </w:rPr>
        <w:t>pâles</w:t>
      </w:r>
      <w:r w:rsidRPr="009A6C2B">
        <w:rPr>
          <w:lang w:val="fr-CA"/>
        </w:rPr>
        <w:t>.</w:t>
      </w:r>
    </w:p>
    <w:p w14:paraId="45DADB08" w14:textId="2F6EE092" w:rsidR="00012FE3" w:rsidRPr="00AA53EA" w:rsidRDefault="00012FE3" w:rsidP="00F151BB">
      <w:pPr>
        <w:pStyle w:val="Matriel-Texte"/>
        <w:numPr>
          <w:ilvl w:val="0"/>
          <w:numId w:val="2"/>
        </w:numPr>
        <w:ind w:left="360"/>
        <w:rPr>
          <w:lang w:val="fr-CA"/>
        </w:rPr>
      </w:pPr>
      <w:r w:rsidRPr="00AA53EA">
        <w:rPr>
          <w:lang w:val="fr-CA"/>
        </w:rPr>
        <w:t xml:space="preserve">Puis, dessine </w:t>
      </w:r>
      <w:r w:rsidR="00CC1AB3" w:rsidRPr="00AA53EA">
        <w:rPr>
          <w:lang w:val="fr-CA"/>
        </w:rPr>
        <w:t>à l</w:t>
      </w:r>
      <w:r w:rsidR="00CC1AB3">
        <w:rPr>
          <w:lang w:val="fr-CA"/>
        </w:rPr>
        <w:t>’</w:t>
      </w:r>
      <w:r w:rsidR="00CC1AB3" w:rsidRPr="00AA53EA">
        <w:rPr>
          <w:lang w:val="fr-CA"/>
        </w:rPr>
        <w:t xml:space="preserve">intérieur de ta silhouette </w:t>
      </w:r>
      <w:r w:rsidRPr="00AA53EA">
        <w:rPr>
          <w:lang w:val="fr-CA"/>
        </w:rPr>
        <w:t xml:space="preserve">ces mots </w:t>
      </w:r>
      <w:r w:rsidR="00CC1AB3">
        <w:rPr>
          <w:lang w:val="fr-CA"/>
        </w:rPr>
        <w:t>liés à</w:t>
      </w:r>
      <w:r w:rsidRPr="00AA53EA">
        <w:rPr>
          <w:lang w:val="fr-CA"/>
        </w:rPr>
        <w:t xml:space="preserve"> ton confinement. Tu dois remplir </w:t>
      </w:r>
      <w:r w:rsidR="00CC1AB3">
        <w:rPr>
          <w:lang w:val="fr-CA"/>
        </w:rPr>
        <w:t xml:space="preserve">la silhouette </w:t>
      </w:r>
      <w:r w:rsidRPr="00AA53EA">
        <w:rPr>
          <w:lang w:val="fr-CA"/>
        </w:rPr>
        <w:t>et t</w:t>
      </w:r>
      <w:r w:rsidR="00567C84">
        <w:rPr>
          <w:lang w:val="fr-CA"/>
        </w:rPr>
        <w:t>’</w:t>
      </w:r>
      <w:r w:rsidRPr="00AA53EA">
        <w:rPr>
          <w:lang w:val="fr-CA"/>
        </w:rPr>
        <w:t>arrêter à la ligne de contour.</w:t>
      </w:r>
    </w:p>
    <w:p w14:paraId="7811AE66" w14:textId="7B83C24A" w:rsidR="00012FE3" w:rsidRPr="00AA53EA" w:rsidRDefault="00012FE3" w:rsidP="00F151BB">
      <w:pPr>
        <w:pStyle w:val="Matriel-Texte"/>
        <w:numPr>
          <w:ilvl w:val="0"/>
          <w:numId w:val="2"/>
        </w:numPr>
        <w:ind w:left="360"/>
        <w:rPr>
          <w:lang w:val="fr-CA"/>
        </w:rPr>
      </w:pPr>
      <w:r w:rsidRPr="00AA53EA">
        <w:rPr>
          <w:lang w:val="fr-CA"/>
        </w:rPr>
        <w:t xml:space="preserve">Ensuite, complète ton dessin en </w:t>
      </w:r>
      <w:r w:rsidRPr="00AA53EA">
        <w:rPr>
          <w:b/>
          <w:lang w:val="fr-CA"/>
        </w:rPr>
        <w:t>illustrant</w:t>
      </w:r>
      <w:r w:rsidR="00970C23" w:rsidRPr="00AA53EA">
        <w:rPr>
          <w:lang w:val="fr-CA"/>
        </w:rPr>
        <w:t>, à l</w:t>
      </w:r>
      <w:r w:rsidR="00970C23">
        <w:rPr>
          <w:lang w:val="fr-CA"/>
        </w:rPr>
        <w:t>’</w:t>
      </w:r>
      <w:r w:rsidR="00970C23" w:rsidRPr="00AA53EA">
        <w:rPr>
          <w:lang w:val="fr-CA"/>
        </w:rPr>
        <w:t>extérieur de ta silhouette</w:t>
      </w:r>
      <w:r w:rsidR="00970C23">
        <w:rPr>
          <w:lang w:val="fr-CA"/>
        </w:rPr>
        <w:t>,</w:t>
      </w:r>
      <w:r w:rsidRPr="00AA53EA">
        <w:rPr>
          <w:b/>
          <w:lang w:val="fr-CA"/>
        </w:rPr>
        <w:t xml:space="preserve"> </w:t>
      </w:r>
      <w:r w:rsidRPr="00AA53EA">
        <w:rPr>
          <w:lang w:val="fr-CA"/>
        </w:rPr>
        <w:t xml:space="preserve">tes éléments de réponses aux questions sur </w:t>
      </w:r>
      <w:r w:rsidR="00604E56">
        <w:rPr>
          <w:lang w:val="fr-CA"/>
        </w:rPr>
        <w:t>l</w:t>
      </w:r>
      <w:proofErr w:type="gramStart"/>
      <w:r w:rsidR="00604E56">
        <w:rPr>
          <w:lang w:val="fr-CA"/>
        </w:rPr>
        <w:t>’</w:t>
      </w:r>
      <w:r w:rsidRPr="00AA53EA">
        <w:rPr>
          <w:lang w:val="fr-CA"/>
        </w:rPr>
        <w:t>«</w:t>
      </w:r>
      <w:proofErr w:type="gramEnd"/>
      <w:r>
        <w:rPr>
          <w:lang w:val="fr-CA"/>
        </w:rPr>
        <w:t> </w:t>
      </w:r>
      <w:r w:rsidRPr="00AA53EA">
        <w:rPr>
          <w:lang w:val="fr-CA"/>
        </w:rPr>
        <w:t>après</w:t>
      </w:r>
      <w:r w:rsidR="00970C23">
        <w:rPr>
          <w:lang w:val="fr-CA"/>
        </w:rPr>
        <w:t>-</w:t>
      </w:r>
      <w:r w:rsidRPr="00AA53EA">
        <w:rPr>
          <w:lang w:val="fr-CA"/>
        </w:rPr>
        <w:t xml:space="preserve"> confinement</w:t>
      </w:r>
      <w:r w:rsidR="00970C23">
        <w:rPr>
          <w:lang w:val="fr-CA"/>
        </w:rPr>
        <w:t> »</w:t>
      </w:r>
      <w:r w:rsidRPr="00AA53EA">
        <w:rPr>
          <w:lang w:val="fr-CA"/>
        </w:rPr>
        <w:t xml:space="preserve"> </w:t>
      </w:r>
      <w:r w:rsidR="00970C23">
        <w:rPr>
          <w:lang w:val="fr-CA"/>
        </w:rPr>
        <w:t>(e</w:t>
      </w:r>
      <w:r w:rsidRPr="00AA53EA">
        <w:rPr>
          <w:lang w:val="fr-CA"/>
        </w:rPr>
        <w:t>x</w:t>
      </w:r>
      <w:r w:rsidR="00970C23">
        <w:rPr>
          <w:lang w:val="fr-CA"/>
        </w:rPr>
        <w:t>.</w:t>
      </w:r>
      <w:r w:rsidRPr="00AA53EA">
        <w:rPr>
          <w:lang w:val="fr-CA"/>
        </w:rPr>
        <w:t> :</w:t>
      </w:r>
      <w:r w:rsidRPr="00AA53EA" w:rsidDel="00970C23">
        <w:rPr>
          <w:lang w:val="fr-CA"/>
        </w:rPr>
        <w:t xml:space="preserve"> </w:t>
      </w:r>
      <w:r w:rsidRPr="00AA53EA">
        <w:rPr>
          <w:lang w:val="fr-CA"/>
        </w:rPr>
        <w:t>ballon de soccer, endroit où tu vas aller, etc.</w:t>
      </w:r>
      <w:r w:rsidR="00970C23">
        <w:rPr>
          <w:lang w:val="fr-CA"/>
        </w:rPr>
        <w:t>).</w:t>
      </w:r>
      <w:r w:rsidRPr="00AA53EA">
        <w:rPr>
          <w:lang w:val="fr-CA"/>
        </w:rPr>
        <w:t xml:space="preserve"> Trouve une façon originale de relier tous ces éléments entre eux.</w:t>
      </w:r>
    </w:p>
    <w:p w14:paraId="595C7FDB" w14:textId="0546A666" w:rsidR="00012FE3" w:rsidRPr="00AA53EA" w:rsidRDefault="00012FE3" w:rsidP="00F151BB">
      <w:pPr>
        <w:pStyle w:val="Matriel-Texte"/>
        <w:numPr>
          <w:ilvl w:val="0"/>
          <w:numId w:val="2"/>
        </w:numPr>
        <w:ind w:left="360"/>
        <w:rPr>
          <w:lang w:val="fr-CA"/>
        </w:rPr>
      </w:pPr>
      <w:r w:rsidRPr="00AA53EA">
        <w:rPr>
          <w:lang w:val="fr-CA"/>
        </w:rPr>
        <w:t xml:space="preserve">Finalement, tu dois </w:t>
      </w:r>
      <w:r w:rsidRPr="00AA53EA">
        <w:rPr>
          <w:b/>
          <w:lang w:val="fr-CA"/>
        </w:rPr>
        <w:t>trouver des photos ou des images</w:t>
      </w:r>
      <w:r w:rsidRPr="00AA53EA">
        <w:rPr>
          <w:lang w:val="fr-CA"/>
        </w:rPr>
        <w:t xml:space="preserve"> </w:t>
      </w:r>
      <w:r w:rsidR="0057487E">
        <w:rPr>
          <w:lang w:val="fr-CA"/>
        </w:rPr>
        <w:t xml:space="preserve">et les placer </w:t>
      </w:r>
      <w:r w:rsidRPr="00AA53EA">
        <w:rPr>
          <w:lang w:val="fr-CA"/>
        </w:rPr>
        <w:t>autour de ta silhouette, en plus des dessins</w:t>
      </w:r>
      <w:r w:rsidR="00970C23">
        <w:rPr>
          <w:lang w:val="fr-CA"/>
        </w:rPr>
        <w:t>,</w:t>
      </w:r>
      <w:r w:rsidRPr="00AA53EA">
        <w:rPr>
          <w:lang w:val="fr-CA"/>
        </w:rPr>
        <w:t xml:space="preserve"> </w:t>
      </w:r>
      <w:r w:rsidR="00DE78F4">
        <w:rPr>
          <w:lang w:val="fr-CA"/>
        </w:rPr>
        <w:t>pour faire</w:t>
      </w:r>
      <w:r w:rsidRPr="00AA53EA">
        <w:rPr>
          <w:lang w:val="fr-CA"/>
        </w:rPr>
        <w:t xml:space="preserve"> un magnifique montage! Le défi? Obtenir un montage qui soit </w:t>
      </w:r>
      <w:r w:rsidRPr="00AA53EA">
        <w:rPr>
          <w:b/>
          <w:lang w:val="fr-CA"/>
        </w:rPr>
        <w:t>cohérent et équilibré</w:t>
      </w:r>
      <w:r w:rsidRPr="00AA53EA">
        <w:rPr>
          <w:lang w:val="fr-CA"/>
        </w:rPr>
        <w:t>. Trouve une façon intéressante d</w:t>
      </w:r>
      <w:r w:rsidR="00567C84" w:rsidRPr="009A6C2B">
        <w:rPr>
          <w:lang w:val="fr-CA"/>
        </w:rPr>
        <w:t>’</w:t>
      </w:r>
      <w:r w:rsidRPr="00AA53EA">
        <w:rPr>
          <w:b/>
          <w:lang w:val="fr-CA"/>
        </w:rPr>
        <w:t>intégrer</w:t>
      </w:r>
      <w:r w:rsidRPr="00AA53EA">
        <w:rPr>
          <w:lang w:val="fr-CA"/>
        </w:rPr>
        <w:t xml:space="preserve"> les éléments collés à travers tes dessins.</w:t>
      </w:r>
    </w:p>
    <w:p w14:paraId="4CA1D7B0" w14:textId="026A5B8B" w:rsidR="00012FE3" w:rsidRPr="00CD7B8A" w:rsidRDefault="00012FE3" w:rsidP="00012FE3">
      <w:pPr>
        <w:pStyle w:val="Consigne-Titre"/>
        <w:rPr>
          <w:lang w:val="fr-CA"/>
        </w:rPr>
      </w:pPr>
      <w:bookmarkStart w:id="69" w:name="_Toc37861080"/>
      <w:r w:rsidRPr="00CD7B8A">
        <w:rPr>
          <w:lang w:val="fr-CA"/>
        </w:rPr>
        <w:t>Si tu veux alle</w:t>
      </w:r>
      <w:r w:rsidR="0057487E">
        <w:rPr>
          <w:lang w:val="fr-CA"/>
        </w:rPr>
        <w:t>r</w:t>
      </w:r>
      <w:r w:rsidRPr="00CD7B8A">
        <w:rPr>
          <w:lang w:val="fr-CA"/>
        </w:rPr>
        <w:t xml:space="preserve"> plus loin…</w:t>
      </w:r>
      <w:bookmarkEnd w:id="69"/>
    </w:p>
    <w:p w14:paraId="77DC60B0" w14:textId="40375ED7" w:rsidR="00012FE3" w:rsidRDefault="00012FE3" w:rsidP="00F151BB">
      <w:pPr>
        <w:pStyle w:val="Consigne-Texte"/>
        <w:numPr>
          <w:ilvl w:val="0"/>
          <w:numId w:val="9"/>
        </w:numPr>
        <w:ind w:left="360"/>
        <w:outlineLvl w:val="0"/>
      </w:pPr>
      <w:r w:rsidRPr="002F26B5">
        <w:t xml:space="preserve">Tu peux faire une recherche sur </w:t>
      </w:r>
      <w:r w:rsidR="00970C23">
        <w:t>I</w:t>
      </w:r>
      <w:r w:rsidRPr="002F26B5">
        <w:t>nternet et découvrir des images du graffeur Tilt</w:t>
      </w:r>
      <w:r w:rsidR="00970C23">
        <w:t>,</w:t>
      </w:r>
      <w:r w:rsidRPr="002F26B5">
        <w:t xml:space="preserve"> qui crée des graffitis et dessine </w:t>
      </w:r>
      <w:r w:rsidR="00970C23" w:rsidRPr="002F26B5">
        <w:t xml:space="preserve">avec des mots </w:t>
      </w:r>
      <w:r w:rsidRPr="002F26B5">
        <w:t xml:space="preserve">des objets, </w:t>
      </w:r>
      <w:r w:rsidR="00970C23">
        <w:t xml:space="preserve">des </w:t>
      </w:r>
      <w:r w:rsidRPr="002F26B5">
        <w:t>drapeaux et autres.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012FE3" w14:paraId="7D202F9A" w14:textId="77777777" w:rsidTr="00204967">
        <w:tc>
          <w:tcPr>
            <w:tcW w:w="1318" w:type="dxa"/>
            <w:vAlign w:val="center"/>
          </w:tcPr>
          <w:p w14:paraId="5C763367" w14:textId="77777777" w:rsidR="00012FE3" w:rsidRDefault="00012FE3" w:rsidP="00204967">
            <w:r>
              <w:t>Silhouette :</w:t>
            </w:r>
          </w:p>
        </w:tc>
        <w:tc>
          <w:tcPr>
            <w:tcW w:w="1754" w:type="dxa"/>
            <w:vAlign w:val="center"/>
          </w:tcPr>
          <w:p w14:paraId="3D9ECCD0" w14:textId="77777777" w:rsidR="00012FE3" w:rsidRDefault="00012FE3" w:rsidP="00204967">
            <w:r w:rsidRPr="00AA53EA">
              <w:rPr>
                <w:noProof/>
                <w:lang w:eastAsia="fr-FR"/>
              </w:rPr>
              <w:drawing>
                <wp:inline distT="0" distB="0" distL="0" distR="0" wp14:anchorId="58B343CB" wp14:editId="703CA6C6">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10240B9A" w14:textId="77777777" w:rsidR="00012FE3" w:rsidRDefault="00012FE3" w:rsidP="00204967">
            <w:r w:rsidRPr="00AA53EA">
              <w:t xml:space="preserve">En calligramme :   </w:t>
            </w:r>
          </w:p>
        </w:tc>
        <w:tc>
          <w:tcPr>
            <w:tcW w:w="2275" w:type="dxa"/>
          </w:tcPr>
          <w:p w14:paraId="51DDC3B9" w14:textId="77777777" w:rsidR="00012FE3" w:rsidRDefault="00012FE3" w:rsidP="00204967">
            <w:r w:rsidRPr="00AA53EA">
              <w:rPr>
                <w:noProof/>
                <w:lang w:eastAsia="fr-FR"/>
              </w:rPr>
              <w:drawing>
                <wp:inline distT="0" distB="0" distL="0" distR="0" wp14:anchorId="61D6E693" wp14:editId="0C587DEE">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43AA7390" w14:textId="4A0D251B" w:rsidR="00012FE3" w:rsidRDefault="00012FE3" w:rsidP="00604E56">
            <w:pPr>
              <w:rPr>
                <w:lang w:val="fr-CA"/>
              </w:rPr>
            </w:pPr>
            <w:r>
              <w:rPr>
                <w:lang w:val="fr-CA"/>
              </w:rPr>
              <w:t>Dessine et colle tes images ou tes photos autour de ta silhouette pour illustrer ton «</w:t>
            </w:r>
            <w:r w:rsidR="00604E56">
              <w:rPr>
                <w:lang w:val="fr-CA"/>
              </w:rPr>
              <w:t> </w:t>
            </w:r>
            <w:r>
              <w:rPr>
                <w:lang w:val="fr-CA"/>
              </w:rPr>
              <w:t>après</w:t>
            </w:r>
            <w:r w:rsidR="00970C23">
              <w:rPr>
                <w:lang w:val="fr-CA"/>
              </w:rPr>
              <w:t>-</w:t>
            </w:r>
            <w:r w:rsidDel="00970C23">
              <w:rPr>
                <w:lang w:val="fr-CA"/>
              </w:rPr>
              <w:t xml:space="preserve"> </w:t>
            </w:r>
            <w:r>
              <w:rPr>
                <w:lang w:val="fr-CA"/>
              </w:rPr>
              <w:t>confinement</w:t>
            </w:r>
            <w:r w:rsidR="00970C23">
              <w:rPr>
                <w:lang w:val="fr-CA"/>
              </w:rPr>
              <w:t> »</w:t>
            </w:r>
            <w:r>
              <w:rPr>
                <w:lang w:val="fr-CA"/>
              </w:rPr>
              <w:t>!</w:t>
            </w:r>
          </w:p>
        </w:tc>
      </w:tr>
    </w:tbl>
    <w:p w14:paraId="56CF3469" w14:textId="77777777" w:rsidR="00012FE3" w:rsidRDefault="00012FE3" w:rsidP="00012FE3">
      <w:pPr>
        <w:sectPr w:rsidR="00012FE3" w:rsidSect="00B028EC">
          <w:pgSz w:w="12240" w:h="15840"/>
          <w:pgMar w:top="1170" w:right="1080" w:bottom="1440" w:left="1080" w:header="615" w:footer="706" w:gutter="0"/>
          <w:cols w:space="708"/>
          <w:docGrid w:linePitch="360"/>
        </w:sectPr>
      </w:pPr>
    </w:p>
    <w:p w14:paraId="661A7795" w14:textId="0BCC714B" w:rsidR="00012FE3" w:rsidRPr="00BF31BF" w:rsidRDefault="00012FE3" w:rsidP="00012FE3">
      <w:pPr>
        <w:pStyle w:val="Matire-Premirepage"/>
      </w:pPr>
      <w:r w:rsidRPr="00315C52">
        <w:lastRenderedPageBreak/>
        <w:t>Art</w:t>
      </w:r>
      <w:r w:rsidR="009A6C2B">
        <w:t xml:space="preserve"> dramatique</w:t>
      </w:r>
    </w:p>
    <w:p w14:paraId="206A8E5C" w14:textId="77777777" w:rsidR="00012FE3" w:rsidRPr="00BF31BF" w:rsidRDefault="00012FE3" w:rsidP="00012FE3">
      <w:pPr>
        <w:pStyle w:val="Titredelactivit"/>
      </w:pPr>
      <w:bookmarkStart w:id="70" w:name="_Toc37861081"/>
      <w:r>
        <w:t>Je fais du doublage</w:t>
      </w:r>
      <w:bookmarkEnd w:id="70"/>
    </w:p>
    <w:p w14:paraId="32E4233C" w14:textId="13B409BF" w:rsidR="00012FE3" w:rsidRPr="00BF31BF" w:rsidRDefault="00012FE3" w:rsidP="00012FE3">
      <w:pPr>
        <w:pStyle w:val="Consigne-Titre"/>
      </w:pPr>
      <w:bookmarkStart w:id="71" w:name="_Toc37861082"/>
      <w:r w:rsidRPr="00BF31BF">
        <w:t>Consigne à l</w:t>
      </w:r>
      <w:r w:rsidR="00567C84">
        <w:t>’</w:t>
      </w:r>
      <w:r w:rsidRPr="00BF31BF">
        <w:t>élève</w:t>
      </w:r>
      <w:bookmarkEnd w:id="71"/>
    </w:p>
    <w:p w14:paraId="75287708" w14:textId="2D71F1C0" w:rsidR="00012FE3" w:rsidRPr="00AA53EA" w:rsidRDefault="00012FE3" w:rsidP="00F151BB">
      <w:pPr>
        <w:pStyle w:val="Matriel-Texte"/>
        <w:numPr>
          <w:ilvl w:val="0"/>
          <w:numId w:val="2"/>
        </w:numPr>
        <w:ind w:left="360"/>
      </w:pPr>
      <w:r w:rsidRPr="00AA53EA">
        <w:t>Interprète les voix des personnages d</w:t>
      </w:r>
      <w:r w:rsidR="00567C84">
        <w:t>’</w:t>
      </w:r>
      <w:r w:rsidRPr="00AA53EA">
        <w:t xml:space="preserve">une séquence de film de </w:t>
      </w:r>
      <w:r w:rsidR="00970C23">
        <w:t>deux à trois</w:t>
      </w:r>
      <w:r w:rsidRPr="00AA53EA">
        <w:t xml:space="preserve"> minutes. Après quelques exercices de voix, tu </w:t>
      </w:r>
      <w:r w:rsidR="000E319F">
        <w:t>pourras</w:t>
      </w:r>
      <w:r w:rsidR="000E319F" w:rsidRPr="00AA53EA">
        <w:t xml:space="preserve"> </w:t>
      </w:r>
      <w:r w:rsidRPr="00AA53EA">
        <w:t>également créer de nouveaux dialogues pour tes personnages sur ces mêmes séquences.</w:t>
      </w:r>
    </w:p>
    <w:p w14:paraId="2C6B5DA0" w14:textId="77777777" w:rsidR="00012FE3" w:rsidRPr="00AA53EA" w:rsidRDefault="00012FE3" w:rsidP="00012FE3">
      <w:pPr>
        <w:spacing w:before="300" w:after="100"/>
        <w:ind w:right="757"/>
        <w:rPr>
          <w:b/>
          <w:color w:val="002060"/>
          <w:sz w:val="24"/>
        </w:rPr>
      </w:pPr>
      <w:r w:rsidRPr="00AA53EA">
        <w:rPr>
          <w:b/>
          <w:color w:val="002060"/>
          <w:sz w:val="24"/>
        </w:rPr>
        <w:t>Matériel requis</w:t>
      </w:r>
    </w:p>
    <w:p w14:paraId="2DF3965F" w14:textId="58807827" w:rsidR="00012FE3" w:rsidRPr="00AA53EA" w:rsidRDefault="00012FE3" w:rsidP="00F151BB">
      <w:pPr>
        <w:pStyle w:val="Matriel-Texte"/>
        <w:numPr>
          <w:ilvl w:val="0"/>
          <w:numId w:val="2"/>
        </w:numPr>
        <w:ind w:left="360"/>
        <w:rPr>
          <w:lang w:val="fr-CA"/>
        </w:rPr>
      </w:pPr>
      <w:r w:rsidRPr="00AA53EA">
        <w:t>Un film d</w:t>
      </w:r>
      <w:r w:rsidR="00567C84">
        <w:t>’</w:t>
      </w:r>
      <w:r w:rsidRPr="00AA53EA">
        <w:t>animation que vous avez déjà à la maison ou un film que vous aimez et qui passe à la télévision.</w:t>
      </w:r>
    </w:p>
    <w:tbl>
      <w:tblPr>
        <w:tblStyle w:val="Grilledutableau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34326" w:rsidRPr="00AA53EA" w14:paraId="089E3588" w14:textId="77777777" w:rsidTr="00204967">
        <w:tc>
          <w:tcPr>
            <w:tcW w:w="9923" w:type="dxa"/>
            <w:shd w:val="clear" w:color="auto" w:fill="DDECEE" w:themeFill="accent5" w:themeFillTint="33"/>
            <w:hideMark/>
          </w:tcPr>
          <w:p w14:paraId="74DC8CC8" w14:textId="77777777" w:rsidR="00012FE3" w:rsidRPr="00AA53EA" w:rsidRDefault="00012FE3" w:rsidP="00204967">
            <w:pPr>
              <w:spacing w:after="200"/>
              <w:ind w:left="227"/>
              <w:rPr>
                <w:rFonts w:ascii="Arial Rounded MT Bold" w:eastAsia="Times New Roman" w:hAnsi="Arial Rounded MT Bold" w:cs="Arial"/>
                <w:b/>
                <w:color w:val="0070C0"/>
                <w:sz w:val="30"/>
                <w:szCs w:val="40"/>
                <w:lang w:eastAsia="en-US"/>
              </w:rPr>
            </w:pPr>
            <w:r w:rsidRPr="00AA53EA">
              <w:rPr>
                <w:rFonts w:ascii="Arial Rounded MT Bold" w:eastAsia="Times New Roman" w:hAnsi="Arial Rounded MT Bold" w:cs="Arial"/>
                <w:b/>
                <w:color w:val="0070C0"/>
                <w:sz w:val="30"/>
                <w:szCs w:val="40"/>
                <w:lang w:eastAsia="en-US"/>
              </w:rPr>
              <w:t>Information aux parents</w:t>
            </w:r>
          </w:p>
          <w:p w14:paraId="4C11BF6E" w14:textId="1435C65A" w:rsidR="00012FE3" w:rsidRPr="00AA53EA" w:rsidRDefault="00012FE3" w:rsidP="00204967">
            <w:pPr>
              <w:spacing w:before="300" w:after="100"/>
              <w:ind w:left="227" w:right="757"/>
              <w:rPr>
                <w:b/>
                <w:color w:val="002060"/>
                <w:sz w:val="24"/>
              </w:rPr>
            </w:pPr>
            <w:r w:rsidRPr="00AA53EA">
              <w:rPr>
                <w:b/>
                <w:color w:val="002060"/>
                <w:sz w:val="24"/>
              </w:rPr>
              <w:t>À propos de l</w:t>
            </w:r>
            <w:r w:rsidR="00567C84">
              <w:rPr>
                <w:b/>
                <w:color w:val="002060"/>
                <w:sz w:val="24"/>
              </w:rPr>
              <w:t>’</w:t>
            </w:r>
            <w:r w:rsidRPr="00AA53EA">
              <w:rPr>
                <w:b/>
                <w:color w:val="002060"/>
                <w:sz w:val="24"/>
              </w:rPr>
              <w:t>activité</w:t>
            </w:r>
          </w:p>
          <w:p w14:paraId="5FE9B2A7" w14:textId="21B5D450" w:rsidR="00012FE3" w:rsidRPr="00AA53EA" w:rsidRDefault="00012FE3" w:rsidP="00204967">
            <w:pPr>
              <w:spacing w:before="120"/>
              <w:ind w:left="227"/>
            </w:pPr>
            <w:r w:rsidRPr="00AA53EA">
              <w:t>Votre enfant s</w:t>
            </w:r>
            <w:r w:rsidR="00567C84">
              <w:t>’</w:t>
            </w:r>
            <w:r w:rsidRPr="00AA53EA">
              <w:t>exercera à :</w:t>
            </w:r>
          </w:p>
          <w:p w14:paraId="2377ACC0" w14:textId="07542660" w:rsidR="00012FE3" w:rsidRPr="00AA53EA" w:rsidRDefault="00012FE3" w:rsidP="00734FA9">
            <w:pPr>
              <w:pStyle w:val="Tableau-Liste"/>
              <w:numPr>
                <w:ilvl w:val="0"/>
                <w:numId w:val="10"/>
              </w:numPr>
              <w:ind w:left="707"/>
            </w:pPr>
            <w:r w:rsidRPr="00AA53EA">
              <w:t>Interpréter les voix des personnages d</w:t>
            </w:r>
            <w:r w:rsidR="00567C84">
              <w:t>’</w:t>
            </w:r>
            <w:r w:rsidRPr="00AA53EA">
              <w:t xml:space="preserve">une séquence de film de </w:t>
            </w:r>
            <w:r w:rsidR="00970C23">
              <w:t>deux à trois</w:t>
            </w:r>
            <w:r w:rsidRPr="00AA53EA">
              <w:t xml:space="preserve"> minutes.</w:t>
            </w:r>
          </w:p>
          <w:p w14:paraId="412B13CC" w14:textId="77777777" w:rsidR="00012FE3" w:rsidRPr="00AA53EA" w:rsidRDefault="00012FE3" w:rsidP="00734FA9">
            <w:pPr>
              <w:pStyle w:val="Tableau-Liste"/>
              <w:numPr>
                <w:ilvl w:val="0"/>
                <w:numId w:val="10"/>
              </w:numPr>
              <w:ind w:left="707"/>
            </w:pPr>
            <w:r w:rsidRPr="00AA53EA">
              <w:t>Créer de nouveaux dialogues pour ces personnages.</w:t>
            </w:r>
          </w:p>
          <w:p w14:paraId="2CA34EFB" w14:textId="77777777" w:rsidR="00012FE3" w:rsidRPr="00AA53EA" w:rsidRDefault="00012FE3" w:rsidP="00204967">
            <w:pPr>
              <w:spacing w:before="120"/>
              <w:ind w:left="227"/>
            </w:pPr>
            <w:r w:rsidRPr="00AA53EA">
              <w:t>Vous pourriez : </w:t>
            </w:r>
          </w:p>
          <w:p w14:paraId="1019ACCF" w14:textId="77777777" w:rsidR="00012FE3" w:rsidRPr="00AA53EA" w:rsidRDefault="00012FE3" w:rsidP="00734FA9">
            <w:pPr>
              <w:pStyle w:val="Tableau-Liste"/>
              <w:numPr>
                <w:ilvl w:val="0"/>
                <w:numId w:val="10"/>
              </w:numPr>
              <w:ind w:left="707"/>
            </w:pPr>
            <w:r w:rsidRPr="00AA53EA">
              <w:t>Jouer un des personnages avec votre enfant.</w:t>
            </w:r>
          </w:p>
          <w:p w14:paraId="44072876" w14:textId="77777777" w:rsidR="00012FE3" w:rsidRPr="00AA53EA" w:rsidRDefault="00012FE3" w:rsidP="00734FA9">
            <w:pPr>
              <w:pStyle w:val="Tableau-Liste"/>
              <w:numPr>
                <w:ilvl w:val="0"/>
                <w:numId w:val="10"/>
              </w:numPr>
              <w:ind w:left="707"/>
            </w:pPr>
            <w:r w:rsidRPr="00AA53EA">
              <w:t>Demander à votre enfant de vous présenter son doublage.</w:t>
            </w:r>
          </w:p>
          <w:p w14:paraId="61A81799" w14:textId="4250E4C3" w:rsidR="00012FE3" w:rsidRPr="00AA53EA" w:rsidRDefault="00012FE3" w:rsidP="00734FA9">
            <w:pPr>
              <w:pStyle w:val="Tableau-Liste"/>
              <w:numPr>
                <w:ilvl w:val="0"/>
                <w:numId w:val="10"/>
              </w:numPr>
              <w:ind w:left="707"/>
              <w:rPr>
                <w:rFonts w:eastAsiaTheme="majorEastAsia" w:cstheme="majorBidi"/>
                <w:color w:val="243255" w:themeColor="accent1" w:themeShade="7F"/>
                <w:lang w:eastAsia="fr-CA"/>
              </w:rPr>
            </w:pPr>
            <w:r w:rsidRPr="00AA53EA">
              <w:t>Filmer ses séquences de doublage pour qu</w:t>
            </w:r>
            <w:r w:rsidR="00567C84">
              <w:t>’</w:t>
            </w:r>
            <w:r w:rsidRPr="00AA53EA">
              <w:t xml:space="preserve">il les partage ensuite </w:t>
            </w:r>
            <w:r w:rsidR="00837E4F">
              <w:t>avec</w:t>
            </w:r>
            <w:r w:rsidR="00837E4F" w:rsidRPr="00AA53EA">
              <w:t xml:space="preserve"> </w:t>
            </w:r>
            <w:r w:rsidRPr="00AA53EA">
              <w:t>ses amis.</w:t>
            </w:r>
          </w:p>
        </w:tc>
      </w:tr>
    </w:tbl>
    <w:p w14:paraId="387859EE" w14:textId="3464F1A8" w:rsidR="00012FE3" w:rsidRPr="00AA53EA" w:rsidRDefault="003E53A6" w:rsidP="00012FE3">
      <w:pPr>
        <w:pStyle w:val="Crdit"/>
        <w:rPr>
          <w:lang w:val="fr-CA"/>
        </w:rPr>
      </w:pPr>
      <w:r>
        <w:t>Source</w:t>
      </w:r>
      <w:r w:rsidRPr="00AA53EA">
        <w:t> </w:t>
      </w:r>
      <w:r w:rsidR="00012FE3" w:rsidRPr="00AA53EA">
        <w:t xml:space="preserve">: Activité proposée en collaboration avec la </w:t>
      </w:r>
      <w:r w:rsidR="00012FE3">
        <w:t>C</w:t>
      </w:r>
      <w:r w:rsidR="00012FE3" w:rsidRPr="00AA53EA">
        <w:t>ommission scolaire de la Seigneurie-des-Mille-Île</w:t>
      </w:r>
      <w:r>
        <w:t>s</w:t>
      </w:r>
      <w:r w:rsidR="00012FE3" w:rsidRPr="00AA53EA">
        <w:t>.</w:t>
      </w:r>
    </w:p>
    <w:p w14:paraId="7C1EC9C9" w14:textId="77777777" w:rsidR="00012FE3" w:rsidRPr="00AA53EA" w:rsidRDefault="00012FE3" w:rsidP="00012FE3">
      <w:pPr>
        <w:rPr>
          <w:color w:val="BFBFBF" w:themeColor="background1" w:themeShade="BF"/>
          <w:szCs w:val="20"/>
          <w:lang w:val="fr-CA"/>
        </w:rPr>
        <w:sectPr w:rsidR="00012FE3" w:rsidRPr="00AA53EA">
          <w:pgSz w:w="12240" w:h="15840"/>
          <w:pgMar w:top="567" w:right="1418" w:bottom="1418" w:left="1276" w:header="709" w:footer="709" w:gutter="0"/>
          <w:cols w:space="720"/>
        </w:sectPr>
      </w:pPr>
    </w:p>
    <w:p w14:paraId="44302B6A" w14:textId="11BFC109" w:rsidR="00012FE3" w:rsidRDefault="00012FE3" w:rsidP="00012FE3">
      <w:pPr>
        <w:pStyle w:val="Matire-Pagessuivantes"/>
      </w:pPr>
      <w:r w:rsidRPr="00315C52">
        <w:lastRenderedPageBreak/>
        <w:t>Art</w:t>
      </w:r>
      <w:r w:rsidR="00F97ECD">
        <w:t xml:space="preserve"> dramatique</w:t>
      </w:r>
    </w:p>
    <w:p w14:paraId="06FE640B" w14:textId="77777777" w:rsidR="00012FE3" w:rsidRDefault="00012FE3" w:rsidP="00012FE3">
      <w:pPr>
        <w:pStyle w:val="Titredelactivit"/>
        <w:tabs>
          <w:tab w:val="left" w:pos="7170"/>
        </w:tabs>
        <w:rPr>
          <w:sz w:val="52"/>
          <w:szCs w:val="52"/>
          <w:highlight w:val="yellow"/>
        </w:rPr>
      </w:pPr>
      <w:bookmarkStart w:id="72" w:name="_Toc37861083"/>
      <w:r>
        <w:t xml:space="preserve">Annexe – </w:t>
      </w:r>
      <w:r>
        <w:rPr>
          <w:sz w:val="52"/>
          <w:szCs w:val="52"/>
        </w:rPr>
        <w:t>Je fais du doublage</w:t>
      </w:r>
      <w:bookmarkEnd w:id="72"/>
    </w:p>
    <w:p w14:paraId="6850A800" w14:textId="77777777" w:rsidR="00012FE3" w:rsidRPr="00AA53EA" w:rsidRDefault="00012FE3" w:rsidP="00012FE3">
      <w:pPr>
        <w:pStyle w:val="Consigne-Titre"/>
      </w:pPr>
      <w:bookmarkStart w:id="73" w:name="_Toc37861084"/>
      <w:r w:rsidRPr="00AA53EA">
        <w:t>Exploration, échauffement vocal</w:t>
      </w:r>
      <w:bookmarkEnd w:id="73"/>
    </w:p>
    <w:p w14:paraId="7949F611" w14:textId="3A3A983E" w:rsidR="00012FE3" w:rsidRPr="00AA53EA" w:rsidRDefault="00012FE3" w:rsidP="00012FE3">
      <w:pPr>
        <w:jc w:val="both"/>
        <w:rPr>
          <w:szCs w:val="22"/>
        </w:rPr>
      </w:pPr>
      <w:r w:rsidRPr="00AA53EA">
        <w:rPr>
          <w:szCs w:val="22"/>
        </w:rPr>
        <w:t xml:space="preserve">La voix est un instrument précieux </w:t>
      </w:r>
      <w:r w:rsidR="00970C23">
        <w:rPr>
          <w:szCs w:val="22"/>
        </w:rPr>
        <w:t>pour le</w:t>
      </w:r>
      <w:r w:rsidR="00970C23" w:rsidRPr="00AA53EA">
        <w:rPr>
          <w:szCs w:val="22"/>
        </w:rPr>
        <w:t xml:space="preserve"> </w:t>
      </w:r>
      <w:r w:rsidRPr="00AA53EA">
        <w:rPr>
          <w:szCs w:val="22"/>
        </w:rPr>
        <w:t>comédien</w:t>
      </w:r>
      <w:r w:rsidR="0008153D">
        <w:rPr>
          <w:szCs w:val="22"/>
        </w:rPr>
        <w:t>,</w:t>
      </w:r>
      <w:r w:rsidRPr="00AA53EA">
        <w:rPr>
          <w:szCs w:val="22"/>
        </w:rPr>
        <w:t xml:space="preserve"> </w:t>
      </w:r>
      <w:r w:rsidR="00970C23">
        <w:rPr>
          <w:szCs w:val="22"/>
        </w:rPr>
        <w:t>car elle lui permet</w:t>
      </w:r>
      <w:r w:rsidR="00970C23" w:rsidRPr="00AA53EA">
        <w:rPr>
          <w:szCs w:val="22"/>
        </w:rPr>
        <w:t xml:space="preserve"> </w:t>
      </w:r>
      <w:r w:rsidRPr="00AA53EA">
        <w:rPr>
          <w:szCs w:val="22"/>
        </w:rPr>
        <w:t xml:space="preserve">de créer et </w:t>
      </w:r>
      <w:r w:rsidR="00970C23">
        <w:rPr>
          <w:szCs w:val="22"/>
        </w:rPr>
        <w:t>d’</w:t>
      </w:r>
      <w:r w:rsidRPr="00AA53EA">
        <w:rPr>
          <w:szCs w:val="22"/>
        </w:rPr>
        <w:t xml:space="preserve">interpréter de </w:t>
      </w:r>
      <w:r w:rsidR="00970C23">
        <w:rPr>
          <w:szCs w:val="22"/>
        </w:rPr>
        <w:t>nombreux</w:t>
      </w:r>
      <w:r w:rsidR="00970C23" w:rsidRPr="00AA53EA">
        <w:rPr>
          <w:szCs w:val="22"/>
        </w:rPr>
        <w:t xml:space="preserve"> </w:t>
      </w:r>
      <w:r w:rsidRPr="00AA53EA">
        <w:rPr>
          <w:szCs w:val="22"/>
        </w:rPr>
        <w:t xml:space="preserve">personnages. Comment transformer sa voix </w:t>
      </w:r>
      <w:r w:rsidR="00970C23">
        <w:rPr>
          <w:szCs w:val="22"/>
        </w:rPr>
        <w:t xml:space="preserve">pour </w:t>
      </w:r>
      <w:r w:rsidRPr="00AA53EA">
        <w:rPr>
          <w:szCs w:val="22"/>
        </w:rPr>
        <w:t xml:space="preserve">y </w:t>
      </w:r>
      <w:proofErr w:type="gramStart"/>
      <w:r w:rsidRPr="00AA53EA">
        <w:rPr>
          <w:szCs w:val="22"/>
        </w:rPr>
        <w:t>arriver?</w:t>
      </w:r>
      <w:proofErr w:type="gramEnd"/>
      <w:r w:rsidRPr="00AA53EA">
        <w:rPr>
          <w:szCs w:val="22"/>
        </w:rPr>
        <w:t xml:space="preserve"> Voici quelques pistes </w:t>
      </w:r>
      <w:proofErr w:type="gramStart"/>
      <w:r w:rsidR="00970C23">
        <w:rPr>
          <w:szCs w:val="22"/>
        </w:rPr>
        <w:t>d’exploration</w:t>
      </w:r>
      <w:r w:rsidRPr="00AA53EA">
        <w:rPr>
          <w:szCs w:val="22"/>
        </w:rPr>
        <w:t>!</w:t>
      </w:r>
      <w:proofErr w:type="gramEnd"/>
      <w:r>
        <w:rPr>
          <w:szCs w:val="22"/>
        </w:rPr>
        <w:t xml:space="preserve"> </w:t>
      </w:r>
      <w:r w:rsidR="000E319F">
        <w:rPr>
          <w:szCs w:val="22"/>
        </w:rPr>
        <w:t xml:space="preserve">Ce sera </w:t>
      </w:r>
      <w:proofErr w:type="gramStart"/>
      <w:r w:rsidR="000E319F">
        <w:rPr>
          <w:szCs w:val="22"/>
        </w:rPr>
        <w:t>amusant</w:t>
      </w:r>
      <w:r w:rsidRPr="00AA53EA">
        <w:rPr>
          <w:szCs w:val="22"/>
        </w:rPr>
        <w:t>!</w:t>
      </w:r>
      <w:proofErr w:type="gramEnd"/>
    </w:p>
    <w:p w14:paraId="2571E3DC" w14:textId="74EF437C" w:rsidR="00012FE3" w:rsidRPr="00AA53EA" w:rsidRDefault="00012FE3" w:rsidP="00012FE3">
      <w:pPr>
        <w:pStyle w:val="Consigne-tapes"/>
      </w:pPr>
      <w:r w:rsidRPr="00AA53EA">
        <w:t>Tout d</w:t>
      </w:r>
      <w:r w:rsidR="00567C84">
        <w:t>’</w:t>
      </w:r>
      <w:r w:rsidRPr="00AA53EA">
        <w:t xml:space="preserve">abord, quelques virelangues! </w:t>
      </w:r>
    </w:p>
    <w:p w14:paraId="1D3F482A" w14:textId="1B0BB774" w:rsidR="00012FE3" w:rsidRPr="00AA53EA" w:rsidRDefault="00012FE3" w:rsidP="00012FE3">
      <w:pPr>
        <w:rPr>
          <w:b/>
        </w:rPr>
      </w:pPr>
      <w:r w:rsidRPr="00AA53EA">
        <w:t xml:space="preserve">Dans les </w:t>
      </w:r>
      <w:r w:rsidR="00837E4F">
        <w:t>deux</w:t>
      </w:r>
      <w:r w:rsidR="00837E4F" w:rsidRPr="00AA53EA">
        <w:t xml:space="preserve"> </w:t>
      </w:r>
      <w:r w:rsidRPr="00AA53EA">
        <w:t xml:space="preserve">phrases suivantes, </w:t>
      </w:r>
      <w:r w:rsidR="000E319F">
        <w:t>on se concentre</w:t>
      </w:r>
      <w:r w:rsidRPr="00AA53EA">
        <w:t xml:space="preserve"> sur le mouvement des lèvres, sans chercher à ouvrir trop grand la mâchoire, ni même à trop remuer la langue ou à plisser le visage... </w:t>
      </w:r>
      <w:r w:rsidR="000E319F">
        <w:t>C’est possible d’</w:t>
      </w:r>
      <w:r w:rsidRPr="00AA53EA">
        <w:t xml:space="preserve">y </w:t>
      </w:r>
      <w:proofErr w:type="gramStart"/>
      <w:r w:rsidRPr="00AA53EA">
        <w:t>arriver!</w:t>
      </w:r>
      <w:proofErr w:type="gramEnd"/>
    </w:p>
    <w:p w14:paraId="1FC0338C" w14:textId="2B89AE37" w:rsidR="00012FE3" w:rsidRPr="007E78EC" w:rsidRDefault="00012FE3" w:rsidP="00F151BB">
      <w:pPr>
        <w:pStyle w:val="Consigne-Texte"/>
        <w:numPr>
          <w:ilvl w:val="0"/>
          <w:numId w:val="9"/>
        </w:numPr>
        <w:ind w:left="360"/>
        <w:outlineLvl w:val="0"/>
      </w:pPr>
      <w:r w:rsidRPr="007E78EC">
        <w:t>Un banc peint blanc plein de pain blanc, un blanc banc peint de blanc pain (</w:t>
      </w:r>
      <w:r w:rsidR="00837E4F">
        <w:t>deux</w:t>
      </w:r>
      <w:r w:rsidR="00837E4F" w:rsidRPr="007E78EC">
        <w:t xml:space="preserve"> </w:t>
      </w:r>
      <w:r w:rsidRPr="007E78EC">
        <w:t>fois).</w:t>
      </w:r>
    </w:p>
    <w:p w14:paraId="2B8655DB" w14:textId="5BED3BFC" w:rsidR="00012FE3" w:rsidRPr="007E78EC" w:rsidRDefault="00012FE3" w:rsidP="00F151BB">
      <w:pPr>
        <w:pStyle w:val="Consigne-Texte"/>
        <w:numPr>
          <w:ilvl w:val="0"/>
          <w:numId w:val="9"/>
        </w:numPr>
        <w:ind w:left="360"/>
        <w:outlineLvl w:val="0"/>
      </w:pPr>
      <w:r w:rsidRPr="007E78EC">
        <w:t>Un vieux voyou voleur voulait voler Violette (</w:t>
      </w:r>
      <w:r w:rsidR="00837E4F">
        <w:t>trois</w:t>
      </w:r>
      <w:r w:rsidR="00837E4F" w:rsidRPr="007E78EC">
        <w:t xml:space="preserve"> </w:t>
      </w:r>
      <w:r w:rsidRPr="007E78EC">
        <w:t>fois).</w:t>
      </w:r>
    </w:p>
    <w:p w14:paraId="5B987DC9" w14:textId="372321BE" w:rsidR="00012FE3" w:rsidRPr="00AA53EA" w:rsidRDefault="00012FE3" w:rsidP="00012FE3">
      <w:pPr>
        <w:pStyle w:val="Consigne-tapes"/>
      </w:pPr>
      <w:r w:rsidRPr="00AA53EA">
        <w:t xml:space="preserve">On réveille maintenant </w:t>
      </w:r>
      <w:r w:rsidR="000E319F">
        <w:t>ses</w:t>
      </w:r>
      <w:r w:rsidR="000E319F" w:rsidRPr="00AA53EA">
        <w:t xml:space="preserve"> </w:t>
      </w:r>
      <w:r w:rsidRPr="00AA53EA">
        <w:t>cordes vocales par quelques exercices de réchauffement!</w:t>
      </w:r>
    </w:p>
    <w:p w14:paraId="041E6FF3" w14:textId="7DCC2F58" w:rsidR="00012FE3" w:rsidRPr="00AA53EA" w:rsidRDefault="00012FE3" w:rsidP="00F151BB">
      <w:pPr>
        <w:pStyle w:val="Consigne-Texte"/>
        <w:numPr>
          <w:ilvl w:val="0"/>
          <w:numId w:val="9"/>
        </w:numPr>
        <w:ind w:left="360"/>
        <w:outlineLvl w:val="0"/>
      </w:pPr>
      <w:r w:rsidRPr="00AA53EA" w:rsidDel="00837E4F">
        <w:t>On fait</w:t>
      </w:r>
      <w:r w:rsidRPr="00AA53EA">
        <w:t xml:space="preserve"> le bruit de l</w:t>
      </w:r>
      <w:r w:rsidR="00567C84">
        <w:t>’</w:t>
      </w:r>
      <w:r w:rsidRPr="00AA53EA">
        <w:t>ambulance (oui-</w:t>
      </w:r>
      <w:proofErr w:type="spellStart"/>
      <w:r w:rsidRPr="00AA53EA">
        <w:t>ou</w:t>
      </w:r>
      <w:proofErr w:type="spellEnd"/>
      <w:r w:rsidRPr="00AA53EA">
        <w:t>-oui-ou...)</w:t>
      </w:r>
      <w:r w:rsidR="00BC3DD4">
        <w:t>,</w:t>
      </w:r>
      <w:r w:rsidRPr="00AA53EA">
        <w:t xml:space="preserve"> </w:t>
      </w:r>
      <w:r w:rsidR="00BC3DD4">
        <w:t>d</w:t>
      </w:r>
      <w:r w:rsidRPr="00AA53EA">
        <w:t>es vocalises (do</w:t>
      </w:r>
      <w:r w:rsidR="0008153D">
        <w:t xml:space="preserve">, </w:t>
      </w:r>
      <w:r w:rsidRPr="00AA53EA">
        <w:t>ré</w:t>
      </w:r>
      <w:r w:rsidR="0008153D">
        <w:t xml:space="preserve">, </w:t>
      </w:r>
      <w:r w:rsidRPr="00AA53EA">
        <w:t>mi</w:t>
      </w:r>
      <w:r w:rsidR="0008153D">
        <w:t xml:space="preserve">, </w:t>
      </w:r>
      <w:r w:rsidRPr="00AA53EA">
        <w:t>fa</w:t>
      </w:r>
      <w:r w:rsidR="0008153D">
        <w:t xml:space="preserve">, </w:t>
      </w:r>
      <w:r w:rsidRPr="00AA53EA">
        <w:t>sol</w:t>
      </w:r>
      <w:r w:rsidR="0008153D">
        <w:t xml:space="preserve">, </w:t>
      </w:r>
      <w:r w:rsidRPr="00AA53EA">
        <w:t>la</w:t>
      </w:r>
      <w:r w:rsidR="0008153D">
        <w:t xml:space="preserve">, </w:t>
      </w:r>
      <w:r w:rsidRPr="00AA53EA">
        <w:t>si</w:t>
      </w:r>
      <w:r w:rsidR="0008153D">
        <w:t xml:space="preserve">, </w:t>
      </w:r>
      <w:r w:rsidRPr="00AA53EA">
        <w:t>do)</w:t>
      </w:r>
      <w:r>
        <w:t>.</w:t>
      </w:r>
    </w:p>
    <w:p w14:paraId="1EB96E48" w14:textId="5C467F73" w:rsidR="00012FE3" w:rsidRDefault="00012FE3" w:rsidP="00F151BB">
      <w:pPr>
        <w:pStyle w:val="Consigne-Texte"/>
        <w:numPr>
          <w:ilvl w:val="0"/>
          <w:numId w:val="9"/>
        </w:numPr>
        <w:ind w:left="360"/>
        <w:outlineLvl w:val="0"/>
      </w:pPr>
      <w:r w:rsidRPr="00AA53EA">
        <w:t xml:space="preserve">Et </w:t>
      </w:r>
      <w:r w:rsidR="000E319F">
        <w:t xml:space="preserve">on </w:t>
      </w:r>
      <w:r w:rsidRPr="00AA53EA">
        <w:t xml:space="preserve">répète </w:t>
      </w:r>
      <w:r w:rsidR="00837E4F">
        <w:t>trois</w:t>
      </w:r>
      <w:r w:rsidR="00837E4F" w:rsidRPr="00AA53EA">
        <w:t xml:space="preserve"> </w:t>
      </w:r>
      <w:r w:rsidRPr="00AA53EA">
        <w:t>fois la phrase suivante en projetant le plus fort possible</w:t>
      </w:r>
      <w:r w:rsidR="00837E4F">
        <w:t> </w:t>
      </w:r>
      <w:r w:rsidRPr="00AA53EA">
        <w:t>: «</w:t>
      </w:r>
      <w:r w:rsidR="00604E56">
        <w:t> </w:t>
      </w:r>
      <w:r w:rsidRPr="00AA53EA">
        <w:t>JE PARLE FORT ET JE NE SUIS PAS RIDICULE</w:t>
      </w:r>
      <w:r w:rsidR="00604E56">
        <w:t> </w:t>
      </w:r>
      <w:r w:rsidRPr="00AA53EA">
        <w:t>»</w:t>
      </w:r>
      <w:r>
        <w:t>.</w:t>
      </w:r>
    </w:p>
    <w:p w14:paraId="4AC8920D" w14:textId="24AF5D41" w:rsidR="00012FE3" w:rsidRPr="00AA53EA" w:rsidRDefault="00012FE3" w:rsidP="00012FE3">
      <w:pPr>
        <w:pStyle w:val="Consigne-Titre"/>
      </w:pPr>
      <w:bookmarkStart w:id="74" w:name="_Toc37861085"/>
      <w:r w:rsidRPr="00AA53EA">
        <w:t>Étapes d</w:t>
      </w:r>
      <w:r w:rsidR="00567C84">
        <w:t>’</w:t>
      </w:r>
      <w:r w:rsidRPr="00AA53EA">
        <w:t>interprétation et de création</w:t>
      </w:r>
      <w:bookmarkEnd w:id="74"/>
    </w:p>
    <w:p w14:paraId="0B97EB05" w14:textId="155CCD45" w:rsidR="00012FE3" w:rsidRPr="00AA53EA" w:rsidRDefault="000E319F" w:rsidP="00F151BB">
      <w:pPr>
        <w:pStyle w:val="Consigne-Texte"/>
        <w:numPr>
          <w:ilvl w:val="0"/>
          <w:numId w:val="11"/>
        </w:numPr>
      </w:pPr>
      <w:r>
        <w:t>On v</w:t>
      </w:r>
      <w:r w:rsidR="00012FE3" w:rsidRPr="00AA53EA">
        <w:t xml:space="preserve">isionne un court extrait </w:t>
      </w:r>
      <w:r w:rsidR="00837E4F">
        <w:t>(</w:t>
      </w:r>
      <w:r w:rsidR="0013469E">
        <w:t xml:space="preserve">de </w:t>
      </w:r>
      <w:r w:rsidR="00837E4F">
        <w:t xml:space="preserve">deux à trois minutes) </w:t>
      </w:r>
      <w:r w:rsidR="00012FE3" w:rsidRPr="00AA53EA">
        <w:t xml:space="preserve">du film choisi où </w:t>
      </w:r>
      <w:r w:rsidR="00837E4F">
        <w:t>se parlent</w:t>
      </w:r>
      <w:r w:rsidR="00012FE3" w:rsidRPr="00AA53EA">
        <w:t xml:space="preserve"> au moins deux personnages, et </w:t>
      </w:r>
      <w:r>
        <w:t xml:space="preserve">on </w:t>
      </w:r>
      <w:r w:rsidR="00837E4F">
        <w:t>prête</w:t>
      </w:r>
      <w:r w:rsidR="00837E4F" w:rsidRPr="00AA53EA">
        <w:t xml:space="preserve"> </w:t>
      </w:r>
      <w:r w:rsidR="00012FE3" w:rsidRPr="00AA53EA">
        <w:t>attention :</w:t>
      </w:r>
    </w:p>
    <w:p w14:paraId="5E1FE0AD" w14:textId="77777777" w:rsidR="00012FE3" w:rsidRPr="00AA53EA" w:rsidRDefault="00012FE3" w:rsidP="00012FE3">
      <w:pPr>
        <w:pStyle w:val="Consignepuceniveau2"/>
        <w:outlineLvl w:val="0"/>
      </w:pPr>
      <w:r w:rsidRPr="00AA53EA">
        <w:t>Aux différences entre les voix des personnages.</w:t>
      </w:r>
    </w:p>
    <w:p w14:paraId="07FB4017" w14:textId="022F9899" w:rsidR="00012FE3" w:rsidRPr="00AA53EA" w:rsidRDefault="00012FE3" w:rsidP="00012FE3">
      <w:pPr>
        <w:pStyle w:val="Consignepuceniveau2"/>
        <w:outlineLvl w:val="0"/>
      </w:pPr>
      <w:r w:rsidRPr="00AA53EA">
        <w:t>À l</w:t>
      </w:r>
      <w:r w:rsidR="00567C84">
        <w:t>’</w:t>
      </w:r>
      <w:r w:rsidRPr="00AA53EA">
        <w:t>essentiel du dialogue (tente de mémoriser davantage le message que les mots de chaque réplique).</w:t>
      </w:r>
    </w:p>
    <w:p w14:paraId="4CD673C4" w14:textId="2D3C090B" w:rsidR="00012FE3" w:rsidRPr="00AA53EA" w:rsidRDefault="00012FE3" w:rsidP="00F151BB">
      <w:pPr>
        <w:pStyle w:val="Consigne-Texte"/>
        <w:numPr>
          <w:ilvl w:val="0"/>
          <w:numId w:val="11"/>
        </w:numPr>
        <w:rPr>
          <w:b/>
          <w:lang w:val="fr-CA"/>
        </w:rPr>
      </w:pPr>
      <w:r w:rsidRPr="00AA53EA">
        <w:rPr>
          <w:lang w:val="fr-CA"/>
        </w:rPr>
        <w:t xml:space="preserve">Si </w:t>
      </w:r>
      <w:r w:rsidR="000E319F">
        <w:rPr>
          <w:lang w:val="fr-CA"/>
        </w:rPr>
        <w:t>on est</w:t>
      </w:r>
      <w:r w:rsidRPr="00AA53EA">
        <w:rPr>
          <w:lang w:val="fr-CA"/>
        </w:rPr>
        <w:t xml:space="preserve"> seul, </w:t>
      </w:r>
      <w:r w:rsidR="000E319F">
        <w:rPr>
          <w:lang w:val="fr-CA"/>
        </w:rPr>
        <w:t xml:space="preserve">on </w:t>
      </w:r>
      <w:r w:rsidRPr="00F97ECD">
        <w:rPr>
          <w:b/>
          <w:lang w:val="fr-CA"/>
        </w:rPr>
        <w:t>tente d`abord</w:t>
      </w:r>
      <w:r w:rsidRPr="00AA53EA">
        <w:rPr>
          <w:b/>
          <w:lang w:val="fr-CA"/>
        </w:rPr>
        <w:t xml:space="preserve"> d</w:t>
      </w:r>
      <w:r w:rsidR="00567C84">
        <w:rPr>
          <w:b/>
          <w:lang w:val="fr-CA"/>
        </w:rPr>
        <w:t>’</w:t>
      </w:r>
      <w:r w:rsidRPr="00AA53EA">
        <w:rPr>
          <w:b/>
          <w:lang w:val="fr-CA"/>
        </w:rPr>
        <w:t>imiter les voix</w:t>
      </w:r>
      <w:r w:rsidRPr="00AA53EA">
        <w:rPr>
          <w:lang w:val="fr-CA"/>
        </w:rPr>
        <w:t xml:space="preserve"> des deux personnages</w:t>
      </w:r>
      <w:r w:rsidR="000E319F">
        <w:rPr>
          <w:lang w:val="fr-CA"/>
        </w:rPr>
        <w:t>, l’un après l’autre</w:t>
      </w:r>
      <w:r w:rsidRPr="00AA53EA">
        <w:rPr>
          <w:lang w:val="fr-CA"/>
        </w:rPr>
        <w:t xml:space="preserve">. Pour ce faire, </w:t>
      </w:r>
      <w:r w:rsidR="000E319F">
        <w:rPr>
          <w:lang w:val="fr-CA"/>
        </w:rPr>
        <w:t>on fait</w:t>
      </w:r>
      <w:r w:rsidRPr="00AA53EA">
        <w:rPr>
          <w:lang w:val="fr-CA"/>
        </w:rPr>
        <w:t xml:space="preserve"> jouer la vidéo </w:t>
      </w:r>
      <w:r w:rsidR="000E319F">
        <w:rPr>
          <w:lang w:val="fr-CA"/>
        </w:rPr>
        <w:t>de</w:t>
      </w:r>
      <w:r w:rsidR="000E319F" w:rsidRPr="00AA53EA">
        <w:rPr>
          <w:lang w:val="fr-CA"/>
        </w:rPr>
        <w:t xml:space="preserve"> </w:t>
      </w:r>
      <w:r w:rsidRPr="00AA53EA">
        <w:rPr>
          <w:lang w:val="fr-CA"/>
        </w:rPr>
        <w:t>nouveau en coupant le son</w:t>
      </w:r>
      <w:r w:rsidR="000E319F">
        <w:rPr>
          <w:lang w:val="fr-CA"/>
        </w:rPr>
        <w:t xml:space="preserve"> au bon moment</w:t>
      </w:r>
      <w:r w:rsidRPr="00AA53EA">
        <w:rPr>
          <w:lang w:val="fr-CA"/>
        </w:rPr>
        <w:t>. À deux, on inverse ensuite les rôles.</w:t>
      </w:r>
    </w:p>
    <w:p w14:paraId="5A2415FF" w14:textId="4C951467" w:rsidR="00012FE3" w:rsidRPr="00AA53EA" w:rsidRDefault="00012FE3" w:rsidP="00F151BB">
      <w:pPr>
        <w:pStyle w:val="Consigne-Texte"/>
        <w:numPr>
          <w:ilvl w:val="0"/>
          <w:numId w:val="11"/>
        </w:numPr>
        <w:rPr>
          <w:b/>
          <w:lang w:val="fr-CA"/>
        </w:rPr>
      </w:pPr>
      <w:r w:rsidRPr="00056F6B">
        <w:t>Dans</w:t>
      </w:r>
      <w:r w:rsidRPr="00AA53EA">
        <w:rPr>
          <w:lang w:val="fr-CA"/>
        </w:rPr>
        <w:t xml:space="preserve"> un deuxième temps, </w:t>
      </w:r>
      <w:r w:rsidR="000E319F">
        <w:rPr>
          <w:lang w:val="fr-CA"/>
        </w:rPr>
        <w:t xml:space="preserve">on </w:t>
      </w:r>
      <w:r w:rsidRPr="00AA53EA">
        <w:rPr>
          <w:lang w:val="fr-CA"/>
        </w:rPr>
        <w:t>essa</w:t>
      </w:r>
      <w:r w:rsidR="005E147A">
        <w:rPr>
          <w:lang w:val="fr-CA"/>
        </w:rPr>
        <w:t>ie</w:t>
      </w:r>
      <w:r w:rsidRPr="00AA53EA">
        <w:rPr>
          <w:lang w:val="fr-CA"/>
        </w:rPr>
        <w:t xml:space="preserve"> </w:t>
      </w:r>
      <w:r w:rsidRPr="00F97ECD">
        <w:rPr>
          <w:lang w:val="fr-CA"/>
        </w:rPr>
        <w:t>de</w:t>
      </w:r>
      <w:r w:rsidRPr="00AA53EA">
        <w:rPr>
          <w:b/>
          <w:lang w:val="fr-CA"/>
        </w:rPr>
        <w:t xml:space="preserve"> donner de nouvelles voix </w:t>
      </w:r>
      <w:r w:rsidRPr="00AA53EA">
        <w:rPr>
          <w:lang w:val="fr-CA"/>
        </w:rPr>
        <w:t>aux personnages</w:t>
      </w:r>
      <w:r w:rsidR="000E319F">
        <w:rPr>
          <w:lang w:val="fr-CA"/>
        </w:rPr>
        <w:t xml:space="preserve">, en étant </w:t>
      </w:r>
      <w:r w:rsidRPr="00AA53EA">
        <w:rPr>
          <w:lang w:val="fr-CA"/>
        </w:rPr>
        <w:t>créatif. Voici quelques idées de voix : nasillarde (de nez), rauque (de gorge), de tête (aigu</w:t>
      </w:r>
      <w:r w:rsidR="004E7BD1">
        <w:rPr>
          <w:lang w:val="fr-CA"/>
        </w:rPr>
        <w:t>ë</w:t>
      </w:r>
      <w:r w:rsidRPr="00AA53EA">
        <w:rPr>
          <w:lang w:val="fr-CA"/>
        </w:rPr>
        <w:t>), de ventre (grave), avec accent, feutrée ou chuchotée, criarde, zozotée (des «</w:t>
      </w:r>
      <w:r w:rsidR="00604E56">
        <w:rPr>
          <w:lang w:val="fr-CA"/>
        </w:rPr>
        <w:t> </w:t>
      </w:r>
      <w:r w:rsidRPr="00AA53EA">
        <w:rPr>
          <w:lang w:val="fr-CA"/>
        </w:rPr>
        <w:t>z</w:t>
      </w:r>
      <w:r w:rsidR="00604E56">
        <w:rPr>
          <w:lang w:val="fr-CA"/>
        </w:rPr>
        <w:t> </w:t>
      </w:r>
      <w:r w:rsidRPr="00AA53EA">
        <w:rPr>
          <w:lang w:val="fr-CA"/>
        </w:rPr>
        <w:t>» à la place des «</w:t>
      </w:r>
      <w:r w:rsidR="00604E56">
        <w:rPr>
          <w:lang w:val="fr-CA"/>
        </w:rPr>
        <w:t> </w:t>
      </w:r>
      <w:r w:rsidRPr="00AA53EA">
        <w:rPr>
          <w:lang w:val="fr-CA"/>
        </w:rPr>
        <w:t>r</w:t>
      </w:r>
      <w:r w:rsidR="00604E56">
        <w:rPr>
          <w:lang w:val="fr-CA"/>
        </w:rPr>
        <w:t> </w:t>
      </w:r>
      <w:r w:rsidRPr="00AA53EA">
        <w:rPr>
          <w:lang w:val="fr-CA"/>
        </w:rPr>
        <w:t>»).</w:t>
      </w:r>
    </w:p>
    <w:p w14:paraId="356CB1C7" w14:textId="5BF4CAF1" w:rsidR="00012FE3" w:rsidRPr="00AA53EA" w:rsidRDefault="00012FE3" w:rsidP="00F151BB">
      <w:pPr>
        <w:pStyle w:val="Consigne-Texte"/>
        <w:numPr>
          <w:ilvl w:val="0"/>
          <w:numId w:val="11"/>
        </w:numPr>
        <w:rPr>
          <w:b/>
          <w:lang w:val="fr-CA"/>
        </w:rPr>
      </w:pPr>
      <w:r w:rsidRPr="00056F6B">
        <w:t>Ensuite</w:t>
      </w:r>
      <w:r w:rsidRPr="00AA53EA">
        <w:rPr>
          <w:lang w:val="fr-CA"/>
        </w:rPr>
        <w:t xml:space="preserve">, </w:t>
      </w:r>
      <w:r w:rsidR="000E319F">
        <w:rPr>
          <w:lang w:val="fr-CA"/>
        </w:rPr>
        <w:t>on peut</w:t>
      </w:r>
      <w:r w:rsidRPr="00AA53EA">
        <w:rPr>
          <w:lang w:val="fr-CA"/>
        </w:rPr>
        <w:t xml:space="preserve"> essayer de faire des </w:t>
      </w:r>
      <w:r w:rsidRPr="00AA53EA">
        <w:rPr>
          <w:b/>
          <w:lang w:val="fr-CA"/>
        </w:rPr>
        <w:t>variations d</w:t>
      </w:r>
      <w:r w:rsidR="00567C84">
        <w:rPr>
          <w:b/>
          <w:lang w:val="fr-CA"/>
        </w:rPr>
        <w:t>’</w:t>
      </w:r>
      <w:r w:rsidRPr="00AA53EA">
        <w:rPr>
          <w:b/>
          <w:lang w:val="fr-CA"/>
        </w:rPr>
        <w:t>états et de tons</w:t>
      </w:r>
      <w:r w:rsidR="0013469E">
        <w:rPr>
          <w:lang w:val="fr-CA"/>
        </w:rPr>
        <w:t>,</w:t>
      </w:r>
      <w:r w:rsidRPr="00AA53EA">
        <w:rPr>
          <w:lang w:val="fr-CA"/>
        </w:rPr>
        <w:t xml:space="preserve"> </w:t>
      </w:r>
      <w:r w:rsidR="0013469E">
        <w:rPr>
          <w:lang w:val="fr-CA"/>
        </w:rPr>
        <w:t>p</w:t>
      </w:r>
      <w:r w:rsidRPr="00AA53EA">
        <w:rPr>
          <w:lang w:val="fr-CA"/>
        </w:rPr>
        <w:t>ar exemple une voix timide, tragique, séductrice, autoritaire, las</w:t>
      </w:r>
      <w:r>
        <w:rPr>
          <w:lang w:val="fr-CA"/>
        </w:rPr>
        <w:t>se</w:t>
      </w:r>
      <w:r w:rsidRPr="00AA53EA">
        <w:rPr>
          <w:lang w:val="fr-CA"/>
        </w:rPr>
        <w:t>.</w:t>
      </w:r>
    </w:p>
    <w:p w14:paraId="25ECE67A" w14:textId="21A62B8E" w:rsidR="003957E0" w:rsidRPr="003957E0" w:rsidRDefault="00012FE3" w:rsidP="00F151BB">
      <w:pPr>
        <w:pStyle w:val="Consigne-Texte"/>
        <w:numPr>
          <w:ilvl w:val="0"/>
          <w:numId w:val="11"/>
        </w:numPr>
        <w:rPr>
          <w:lang w:val="fr-CA"/>
        </w:rPr>
      </w:pPr>
      <w:r w:rsidRPr="00AA53EA">
        <w:rPr>
          <w:lang w:val="fr-CA"/>
        </w:rPr>
        <w:t xml:space="preserve">Finalement, </w:t>
      </w:r>
      <w:r w:rsidR="000E319F">
        <w:rPr>
          <w:lang w:val="fr-CA"/>
        </w:rPr>
        <w:t>on peut</w:t>
      </w:r>
      <w:r w:rsidRPr="00AA53EA">
        <w:rPr>
          <w:lang w:val="fr-CA"/>
        </w:rPr>
        <w:t xml:space="preserve"> faire preuve de créativité en imaginant un nouveau </w:t>
      </w:r>
      <w:r w:rsidRPr="00056F6B">
        <w:t>scénario</w:t>
      </w:r>
      <w:r w:rsidR="00D7391F">
        <w:t>,</w:t>
      </w:r>
      <w:r w:rsidRPr="00AA53EA">
        <w:rPr>
          <w:lang w:val="fr-CA"/>
        </w:rPr>
        <w:t xml:space="preserve"> d</w:t>
      </w:r>
      <w:r w:rsidR="00D7391F">
        <w:rPr>
          <w:lang w:val="fr-CA"/>
        </w:rPr>
        <w:t>’autr</w:t>
      </w:r>
      <w:r w:rsidRPr="00AA53EA">
        <w:rPr>
          <w:lang w:val="fr-CA"/>
        </w:rPr>
        <w:t>e</w:t>
      </w:r>
      <w:r w:rsidR="00D7391F">
        <w:rPr>
          <w:lang w:val="fr-CA"/>
        </w:rPr>
        <w:t>s</w:t>
      </w:r>
      <w:r w:rsidRPr="00AA53EA" w:rsidDel="00D7391F">
        <w:rPr>
          <w:lang w:val="fr-CA"/>
        </w:rPr>
        <w:t xml:space="preserve"> </w:t>
      </w:r>
      <w:r w:rsidRPr="00AA53EA">
        <w:rPr>
          <w:lang w:val="fr-CA"/>
        </w:rPr>
        <w:t xml:space="preserve">textes pour </w:t>
      </w:r>
      <w:r w:rsidR="000E319F">
        <w:rPr>
          <w:lang w:val="fr-CA"/>
        </w:rPr>
        <w:t>les</w:t>
      </w:r>
      <w:r w:rsidR="005E147A" w:rsidRPr="00AA53EA">
        <w:rPr>
          <w:lang w:val="fr-CA"/>
        </w:rPr>
        <w:t xml:space="preserve"> </w:t>
      </w:r>
      <w:r w:rsidRPr="00AA53EA">
        <w:rPr>
          <w:lang w:val="fr-CA"/>
        </w:rPr>
        <w:t>personnages.</w:t>
      </w:r>
      <w:r w:rsidRPr="00AA53EA" w:rsidDel="00EC062E">
        <w:rPr>
          <w:lang w:val="fr-CA"/>
        </w:rPr>
        <w:t xml:space="preserve"> </w:t>
      </w:r>
      <w:r w:rsidR="00D7391F">
        <w:rPr>
          <w:lang w:val="fr-CA"/>
        </w:rPr>
        <w:t xml:space="preserve">On les écrit, on les répète, et on trouve </w:t>
      </w:r>
      <w:r w:rsidRPr="00AA53EA">
        <w:rPr>
          <w:lang w:val="fr-CA"/>
        </w:rPr>
        <w:t xml:space="preserve">les types de voix qui semblent </w:t>
      </w:r>
      <w:r w:rsidR="00EC062E">
        <w:rPr>
          <w:lang w:val="fr-CA"/>
        </w:rPr>
        <w:t xml:space="preserve">les plus </w:t>
      </w:r>
      <w:r w:rsidRPr="00AA53EA">
        <w:rPr>
          <w:lang w:val="fr-CA"/>
        </w:rPr>
        <w:t xml:space="preserve">appropriés. </w:t>
      </w:r>
      <w:r w:rsidR="005E147A">
        <w:rPr>
          <w:lang w:val="fr-CA"/>
        </w:rPr>
        <w:t xml:space="preserve">Si </w:t>
      </w:r>
      <w:r w:rsidR="00EC062E">
        <w:rPr>
          <w:lang w:val="fr-CA"/>
        </w:rPr>
        <w:t>on fait l’activité entre</w:t>
      </w:r>
      <w:r w:rsidR="0013469E">
        <w:rPr>
          <w:lang w:val="fr-CA"/>
        </w:rPr>
        <w:t xml:space="preserve"> frères et sœurs</w:t>
      </w:r>
      <w:r w:rsidR="005E147A">
        <w:rPr>
          <w:lang w:val="fr-CA"/>
        </w:rPr>
        <w:t xml:space="preserve">, </w:t>
      </w:r>
      <w:r w:rsidR="00EC062E">
        <w:rPr>
          <w:lang w:val="fr-CA"/>
        </w:rPr>
        <w:t>on pourrait s’</w:t>
      </w:r>
      <w:r w:rsidRPr="00AA53EA">
        <w:rPr>
          <w:lang w:val="fr-CA"/>
        </w:rPr>
        <w:t>enregistrer tout en filmant les images à l</w:t>
      </w:r>
      <w:r w:rsidR="00567C84">
        <w:rPr>
          <w:lang w:val="fr-CA"/>
        </w:rPr>
        <w:t>’</w:t>
      </w:r>
      <w:r w:rsidRPr="00AA53EA">
        <w:rPr>
          <w:lang w:val="fr-CA"/>
        </w:rPr>
        <w:t>écran</w:t>
      </w:r>
      <w:r w:rsidR="00EC062E">
        <w:rPr>
          <w:lang w:val="fr-CA"/>
        </w:rPr>
        <w:t xml:space="preserve"> et présenter</w:t>
      </w:r>
      <w:r w:rsidRPr="00AA53EA">
        <w:rPr>
          <w:lang w:val="fr-CA"/>
        </w:rPr>
        <w:t xml:space="preserve"> le résultat </w:t>
      </w:r>
      <w:r w:rsidR="00EC062E">
        <w:rPr>
          <w:lang w:val="fr-CA"/>
        </w:rPr>
        <w:t xml:space="preserve">aux </w:t>
      </w:r>
      <w:r w:rsidR="005E147A">
        <w:rPr>
          <w:lang w:val="fr-CA"/>
        </w:rPr>
        <w:t>parents</w:t>
      </w:r>
      <w:r w:rsidRPr="00AA53EA">
        <w:rPr>
          <w:lang w:val="fr-CA"/>
        </w:rPr>
        <w:t>!</w:t>
      </w:r>
    </w:p>
    <w:p w14:paraId="0CE75A72" w14:textId="77777777" w:rsidR="00F97ECD" w:rsidRPr="00AA53EA" w:rsidRDefault="00F97ECD" w:rsidP="00D811B9">
      <w:pPr>
        <w:pStyle w:val="Consigne-Texte"/>
        <w:rPr>
          <w:rFonts w:ascii="Calibri" w:hAnsi="Calibri"/>
          <w:lang w:val="fr-CA"/>
        </w:rPr>
      </w:pPr>
    </w:p>
    <w:p w14:paraId="0C529F3B" w14:textId="1EE5C4E3" w:rsidR="00012FE3" w:rsidRPr="00F11C1D" w:rsidRDefault="00EC062E" w:rsidP="00012FE3">
      <w:pPr>
        <w:rPr>
          <w:rFonts w:ascii="Calibri" w:hAnsi="Calibri"/>
          <w:sz w:val="24"/>
          <w:lang w:val="fr-CA" w:eastAsia="en-US"/>
        </w:rPr>
      </w:pPr>
      <w:r w:rsidRPr="00F97ECD">
        <w:rPr>
          <w:lang w:val="fr-CA" w:eastAsia="en-US"/>
        </w:rPr>
        <w:t>Il y a de quoi s’amuser</w:t>
      </w:r>
      <w:r w:rsidR="00012FE3" w:rsidRPr="00F97ECD">
        <w:rPr>
          <w:lang w:val="fr-CA" w:eastAsia="en-US"/>
        </w:rPr>
        <w:t>!</w:t>
      </w:r>
      <w:r w:rsidR="00012FE3" w:rsidRPr="00AA53EA">
        <w:rPr>
          <w:lang w:val="fr-CA" w:eastAsia="en-US"/>
        </w:rPr>
        <w:t xml:space="preserve"> À refaire autant de fois </w:t>
      </w:r>
      <w:r>
        <w:rPr>
          <w:lang w:val="fr-CA" w:eastAsia="en-US"/>
        </w:rPr>
        <w:t>qu’on le veut</w:t>
      </w:r>
      <w:r w:rsidR="00012FE3" w:rsidRPr="00AA53EA">
        <w:rPr>
          <w:lang w:val="fr-CA" w:eastAsia="en-US"/>
        </w:rPr>
        <w:t xml:space="preserve"> avec de nouveaux extraits!</w:t>
      </w:r>
    </w:p>
    <w:p w14:paraId="010EE593" w14:textId="77777777" w:rsidR="00F04CF9" w:rsidRPr="00012FE3" w:rsidRDefault="00F04CF9" w:rsidP="00821336">
      <w:pPr>
        <w:rPr>
          <w:lang w:val="fr-CA"/>
        </w:rPr>
      </w:pPr>
    </w:p>
    <w:p w14:paraId="2ACFA4C6" w14:textId="77777777" w:rsidR="00F04CF9" w:rsidRDefault="00F04CF9" w:rsidP="00821336">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75" w:name="_Hlk37078714"/>
      <w:r>
        <w:lastRenderedPageBreak/>
        <w:t>Éthique et culture religieuse</w:t>
      </w:r>
    </w:p>
    <w:p w14:paraId="3C813BEF" w14:textId="70D57BA5" w:rsidR="008F1D91" w:rsidRPr="00BF31BF" w:rsidRDefault="004532C2" w:rsidP="008F1D91">
      <w:pPr>
        <w:pStyle w:val="Titredelactivit"/>
        <w:tabs>
          <w:tab w:val="left" w:pos="7170"/>
        </w:tabs>
      </w:pPr>
      <w:bookmarkStart w:id="76" w:name="_Toc37861086"/>
      <w:r>
        <w:t xml:space="preserve">Elles sont partout, soyez </w:t>
      </w:r>
      <w:proofErr w:type="gramStart"/>
      <w:r>
        <w:t>attentifs!</w:t>
      </w:r>
      <w:bookmarkEnd w:id="76"/>
      <w:proofErr w:type="gramEnd"/>
    </w:p>
    <w:p w14:paraId="44E52367" w14:textId="58131C9C" w:rsidR="008F1D91" w:rsidRPr="00BF31BF" w:rsidRDefault="008F1D91" w:rsidP="008F1D91">
      <w:pPr>
        <w:pStyle w:val="Consigne-Titre"/>
      </w:pPr>
      <w:bookmarkStart w:id="77" w:name="_Toc37080706"/>
      <w:bookmarkStart w:id="78" w:name="_Toc37861087"/>
      <w:r w:rsidRPr="00BF31BF">
        <w:t>Consigne à l</w:t>
      </w:r>
      <w:r w:rsidR="00567C84">
        <w:t>’</w:t>
      </w:r>
      <w:r w:rsidRPr="00BF31BF">
        <w:t>élève</w:t>
      </w:r>
      <w:bookmarkEnd w:id="77"/>
      <w:bookmarkEnd w:id="78"/>
    </w:p>
    <w:p w14:paraId="2260AF43" w14:textId="767E69CC" w:rsidR="00891B56" w:rsidRDefault="00891B56" w:rsidP="00D013EE">
      <w:pPr>
        <w:spacing w:after="60"/>
      </w:pPr>
      <w:r>
        <w:rPr>
          <w:lang w:val="fr-CA"/>
        </w:rPr>
        <w:t>L</w:t>
      </w:r>
      <w:r w:rsidRPr="00E94BFD">
        <w:rPr>
          <w:lang w:val="fr-CA"/>
        </w:rPr>
        <w:t xml:space="preserve">es références religieuses sont </w:t>
      </w:r>
      <w:r>
        <w:rPr>
          <w:lang w:val="fr-CA"/>
        </w:rPr>
        <w:t>nombreuses dans notre quotidien</w:t>
      </w:r>
      <w:r w:rsidR="0013469E">
        <w:rPr>
          <w:lang w:val="fr-CA"/>
        </w:rPr>
        <w:t>, mais</w:t>
      </w:r>
      <w:r w:rsidDel="0013469E">
        <w:rPr>
          <w:lang w:val="fr-CA"/>
        </w:rPr>
        <w:t xml:space="preserve"> </w:t>
      </w:r>
      <w:r>
        <w:rPr>
          <w:lang w:val="fr-CA"/>
        </w:rPr>
        <w:t xml:space="preserve">passent parfois inaperçues. Pourtant, elles sont bien là, </w:t>
      </w:r>
      <w:r w:rsidRPr="00E94BFD">
        <w:rPr>
          <w:lang w:val="fr-CA"/>
        </w:rPr>
        <w:t xml:space="preserve">dans les émissions de télévision, </w:t>
      </w:r>
      <w:r>
        <w:rPr>
          <w:lang w:val="fr-CA"/>
        </w:rPr>
        <w:t xml:space="preserve">les </w:t>
      </w:r>
      <w:r w:rsidRPr="00E94BFD">
        <w:rPr>
          <w:lang w:val="fr-CA"/>
        </w:rPr>
        <w:t xml:space="preserve">chansons, </w:t>
      </w:r>
      <w:r>
        <w:rPr>
          <w:lang w:val="fr-CA"/>
        </w:rPr>
        <w:t xml:space="preserve">les </w:t>
      </w:r>
      <w:r w:rsidRPr="00E94BFD">
        <w:rPr>
          <w:lang w:val="fr-CA"/>
        </w:rPr>
        <w:t xml:space="preserve">jeux vidéo, </w:t>
      </w:r>
      <w:r>
        <w:rPr>
          <w:lang w:val="fr-CA"/>
        </w:rPr>
        <w:t xml:space="preserve">les </w:t>
      </w:r>
      <w:r w:rsidRPr="00E94BFD">
        <w:rPr>
          <w:lang w:val="fr-CA"/>
        </w:rPr>
        <w:t xml:space="preserve">films, </w:t>
      </w:r>
      <w:r>
        <w:rPr>
          <w:lang w:val="fr-CA"/>
        </w:rPr>
        <w:t xml:space="preserve">les </w:t>
      </w:r>
      <w:r w:rsidRPr="00E94BFD">
        <w:rPr>
          <w:lang w:val="fr-CA"/>
        </w:rPr>
        <w:t>publicités,</w:t>
      </w:r>
      <w:r>
        <w:rPr>
          <w:lang w:val="fr-CA"/>
        </w:rPr>
        <w:t xml:space="preserve"> les</w:t>
      </w:r>
      <w:r w:rsidRPr="00E94BFD">
        <w:rPr>
          <w:lang w:val="fr-CA"/>
        </w:rPr>
        <w:t xml:space="preserve"> romans, etc. </w:t>
      </w:r>
      <w:r w:rsidRPr="0083627E">
        <w:rPr>
          <w:lang w:val="fr-CA"/>
        </w:rPr>
        <w:t>Saurais-tu en déceler la présence dans l</w:t>
      </w:r>
      <w:r w:rsidR="00567C84" w:rsidRPr="0083627E">
        <w:rPr>
          <w:lang w:val="fr-CA"/>
        </w:rPr>
        <w:t>’</w:t>
      </w:r>
      <w:r w:rsidRPr="0083627E">
        <w:rPr>
          <w:lang w:val="fr-CA"/>
        </w:rPr>
        <w:t>art populaire?</w:t>
      </w:r>
    </w:p>
    <w:p w14:paraId="5F2F90B1" w14:textId="6AADA57A" w:rsidR="00CA166D" w:rsidRPr="009B49F4" w:rsidRDefault="00CA166D" w:rsidP="002950C5">
      <w:pPr>
        <w:pStyle w:val="Matriel-Texte"/>
        <w:rPr>
          <w:lang w:val="fr-CA"/>
        </w:rPr>
      </w:pPr>
      <w:r w:rsidRPr="00E94BFD">
        <w:rPr>
          <w:lang w:val="fr-CA"/>
        </w:rPr>
        <w:t>Choisi</w:t>
      </w:r>
      <w:r w:rsidR="007E5B62">
        <w:rPr>
          <w:lang w:val="fr-CA"/>
        </w:rPr>
        <w:t>s</w:t>
      </w:r>
      <w:r w:rsidRPr="00E94BFD">
        <w:rPr>
          <w:lang w:val="fr-CA"/>
        </w:rPr>
        <w:t xml:space="preserve"> une</w:t>
      </w:r>
      <w:r>
        <w:rPr>
          <w:lang w:val="fr-CA"/>
        </w:rPr>
        <w:t xml:space="preserve"> ou plusieurs</w:t>
      </w:r>
      <w:r w:rsidRPr="00E94BFD">
        <w:rPr>
          <w:lang w:val="fr-CA"/>
        </w:rPr>
        <w:t xml:space="preserve"> œuvre</w:t>
      </w:r>
      <w:r>
        <w:rPr>
          <w:lang w:val="fr-CA"/>
        </w:rPr>
        <w:t>s</w:t>
      </w:r>
      <w:r w:rsidRPr="00E94BFD">
        <w:rPr>
          <w:lang w:val="fr-CA"/>
        </w:rPr>
        <w:t xml:space="preserve"> d</w:t>
      </w:r>
      <w:r w:rsidR="00567C84">
        <w:rPr>
          <w:lang w:val="fr-CA"/>
        </w:rPr>
        <w:t>’</w:t>
      </w:r>
      <w:r w:rsidRPr="00E94BFD">
        <w:rPr>
          <w:lang w:val="fr-CA"/>
        </w:rPr>
        <w:t xml:space="preserve">art populaire (télévision, </w:t>
      </w:r>
      <w:r>
        <w:rPr>
          <w:lang w:val="fr-CA"/>
        </w:rPr>
        <w:t>cinéma</w:t>
      </w:r>
      <w:r w:rsidRPr="00E94BFD">
        <w:rPr>
          <w:lang w:val="fr-CA"/>
        </w:rPr>
        <w:t>, chanson, publicité, livre, jeu vidéo)</w:t>
      </w:r>
      <w:r>
        <w:rPr>
          <w:lang w:val="fr-CA"/>
        </w:rPr>
        <w:t xml:space="preserve"> et t</w:t>
      </w:r>
      <w:r w:rsidRPr="009B49F4">
        <w:rPr>
          <w:lang w:val="fr-CA"/>
        </w:rPr>
        <w:t>rouve, dans ces œuvres, quatre références religieuses.</w:t>
      </w:r>
    </w:p>
    <w:p w14:paraId="3ECEC160" w14:textId="4A1568E7" w:rsidR="00CA166D" w:rsidRDefault="00E37C81" w:rsidP="002950C5">
      <w:pPr>
        <w:pStyle w:val="Matriel-Texte"/>
        <w:rPr>
          <w:lang w:val="fr-CA"/>
        </w:rPr>
      </w:pPr>
      <w:r>
        <w:rPr>
          <w:lang w:val="fr-CA"/>
        </w:rPr>
        <w:t>Interroge-toi sur</w:t>
      </w:r>
      <w:r w:rsidRPr="004F1615">
        <w:rPr>
          <w:lang w:val="fr-CA"/>
        </w:rPr>
        <w:t xml:space="preserve"> </w:t>
      </w:r>
      <w:r w:rsidR="00CA166D" w:rsidRPr="004F1615">
        <w:rPr>
          <w:lang w:val="fr-CA"/>
        </w:rPr>
        <w:t xml:space="preserve">le sens de ces références </w:t>
      </w:r>
      <w:r>
        <w:rPr>
          <w:lang w:val="fr-CA"/>
        </w:rPr>
        <w:t>pour</w:t>
      </w:r>
      <w:r w:rsidR="00CA166D" w:rsidRPr="004F1615">
        <w:rPr>
          <w:lang w:val="fr-CA"/>
        </w:rPr>
        <w:t xml:space="preserve"> mieux saisir toute la portée de l</w:t>
      </w:r>
      <w:r w:rsidR="00567C84">
        <w:rPr>
          <w:lang w:val="fr-CA"/>
        </w:rPr>
        <w:t>’</w:t>
      </w:r>
      <w:r w:rsidR="00CA166D" w:rsidRPr="004F1615">
        <w:rPr>
          <w:lang w:val="fr-CA"/>
        </w:rPr>
        <w:t>œuvre. Consulte l</w:t>
      </w:r>
      <w:r w:rsidR="00567C84">
        <w:rPr>
          <w:lang w:val="fr-CA"/>
        </w:rPr>
        <w:t>’</w:t>
      </w:r>
      <w:r w:rsidR="00CA166D" w:rsidRPr="004F1615">
        <w:rPr>
          <w:lang w:val="fr-CA"/>
        </w:rPr>
        <w:t xml:space="preserve">exemple en annexe pour bien </w:t>
      </w:r>
      <w:r>
        <w:rPr>
          <w:lang w:val="fr-CA"/>
        </w:rPr>
        <w:t>comprendre</w:t>
      </w:r>
      <w:r w:rsidRPr="004F1615">
        <w:rPr>
          <w:lang w:val="fr-CA"/>
        </w:rPr>
        <w:t xml:space="preserve"> </w:t>
      </w:r>
      <w:r w:rsidR="00CA166D" w:rsidRPr="004F1615">
        <w:rPr>
          <w:lang w:val="fr-CA"/>
        </w:rPr>
        <w:t>ce qui est demandé.</w:t>
      </w:r>
    </w:p>
    <w:p w14:paraId="036E06D1" w14:textId="7C5F4953" w:rsidR="00CA166D" w:rsidRPr="00027E26" w:rsidRDefault="00CA166D" w:rsidP="002950C5">
      <w:pPr>
        <w:pStyle w:val="Matriel-Texte"/>
      </w:pPr>
      <w:r>
        <w:rPr>
          <w:lang w:val="fr-CA"/>
        </w:rPr>
        <w:t>Discute de tes découvertes avec tes proches (échange suivi et structuré d</w:t>
      </w:r>
      <w:r w:rsidR="00567C84">
        <w:rPr>
          <w:lang w:val="fr-CA"/>
        </w:rPr>
        <w:t>’</w:t>
      </w:r>
      <w:r>
        <w:rPr>
          <w:lang w:val="fr-CA"/>
        </w:rPr>
        <w:t>opinions, d</w:t>
      </w:r>
      <w:r w:rsidR="00567C84">
        <w:rPr>
          <w:lang w:val="fr-CA"/>
        </w:rPr>
        <w:t>’</w:t>
      </w:r>
      <w:r>
        <w:rPr>
          <w:lang w:val="fr-CA"/>
        </w:rPr>
        <w:t>idées ou d</w:t>
      </w:r>
      <w:r w:rsidR="00567C84">
        <w:rPr>
          <w:lang w:val="fr-CA"/>
        </w:rPr>
        <w:t>’</w:t>
      </w:r>
      <w:r>
        <w:rPr>
          <w:lang w:val="fr-CA"/>
        </w:rPr>
        <w:t>arguments dans le but d</w:t>
      </w:r>
      <w:r w:rsidR="00567C84">
        <w:rPr>
          <w:lang w:val="fr-CA"/>
        </w:rPr>
        <w:t>’</w:t>
      </w:r>
      <w:r>
        <w:rPr>
          <w:lang w:val="fr-CA"/>
        </w:rPr>
        <w:t>en faire l</w:t>
      </w:r>
      <w:r w:rsidR="00567C84">
        <w:rPr>
          <w:lang w:val="fr-CA"/>
        </w:rPr>
        <w:t>’</w:t>
      </w:r>
      <w:r>
        <w:rPr>
          <w:lang w:val="fr-CA"/>
        </w:rPr>
        <w:t xml:space="preserve">examen). </w:t>
      </w:r>
    </w:p>
    <w:p w14:paraId="7D8DCE33" w14:textId="3E8C8105" w:rsidR="00027E26" w:rsidRPr="00CA166D" w:rsidRDefault="00E37C81" w:rsidP="002950C5">
      <w:pPr>
        <w:pStyle w:val="Matriel-Texte"/>
      </w:pPr>
      <w:r>
        <w:t xml:space="preserve">Compare avec </w:t>
      </w:r>
      <w:r w:rsidR="00027E26">
        <w:t>l</w:t>
      </w:r>
      <w:r w:rsidR="00567C84">
        <w:t>’</w:t>
      </w:r>
      <w:r w:rsidR="00027E26">
        <w:t>exemple en annexe.</w:t>
      </w:r>
    </w:p>
    <w:p w14:paraId="2E71CE40" w14:textId="52A4F47C" w:rsidR="007E5B62" w:rsidRPr="007E5B62" w:rsidRDefault="000100FD" w:rsidP="007E5B62">
      <w:pPr>
        <w:pStyle w:val="Consigne-Titre"/>
      </w:pPr>
      <w:bookmarkStart w:id="79" w:name="_Toc37861088"/>
      <w:r w:rsidRPr="00B52C66">
        <w:t>Envie d</w:t>
      </w:r>
      <w:r w:rsidR="00567C84">
        <w:t>’</w:t>
      </w:r>
      <w:r w:rsidRPr="00B52C66">
        <w:t xml:space="preserve">aller plus </w:t>
      </w:r>
      <w:proofErr w:type="gramStart"/>
      <w:r w:rsidRPr="00B52C66">
        <w:t>loin?</w:t>
      </w:r>
      <w:bookmarkEnd w:id="79"/>
      <w:proofErr w:type="gramEnd"/>
    </w:p>
    <w:p w14:paraId="0DB39752" w14:textId="6314FEE8" w:rsidR="000100FD" w:rsidRPr="004F1615" w:rsidRDefault="000100FD" w:rsidP="002950C5">
      <w:pPr>
        <w:pStyle w:val="Matriel-Texte"/>
        <w:rPr>
          <w:lang w:val="fr-CA"/>
        </w:rPr>
      </w:pPr>
      <w:r>
        <w:t xml:space="preserve">Questionne tes aînés (parents, oncles, tantes, grands-parents) sur des œuvres populaires de leur jeunesse qui </w:t>
      </w:r>
      <w:r w:rsidRPr="0019071D">
        <w:t>comportent de</w:t>
      </w:r>
      <w:r>
        <w:t>s</w:t>
      </w:r>
      <w:r w:rsidRPr="0019071D">
        <w:t xml:space="preserve"> références religieuses</w:t>
      </w:r>
      <w:r w:rsidR="00E37C81">
        <w:t>,</w:t>
      </w:r>
      <w:r>
        <w:t xml:space="preserve"> et compare ces références à celles que tu as trouvées. </w:t>
      </w:r>
    </w:p>
    <w:p w14:paraId="093FFB24" w14:textId="77777777" w:rsidR="008F1D91" w:rsidRPr="00BF31BF" w:rsidRDefault="008F1D91" w:rsidP="008F1D91">
      <w:pPr>
        <w:pStyle w:val="Matriel-Titre"/>
      </w:pPr>
      <w:bookmarkStart w:id="80" w:name="_Toc37080707"/>
      <w:bookmarkStart w:id="81" w:name="_Toc37861089"/>
      <w:r w:rsidRPr="00BF31BF">
        <w:t>Matériel requis</w:t>
      </w:r>
      <w:bookmarkEnd w:id="80"/>
      <w:bookmarkEnd w:id="81"/>
    </w:p>
    <w:p w14:paraId="76924647" w14:textId="1301D907" w:rsidR="008F1D91" w:rsidRPr="00BF31BF" w:rsidRDefault="007E5B62" w:rsidP="002950C5">
      <w:pPr>
        <w:pStyle w:val="Matriel-Texte"/>
      </w:pPr>
      <w:r>
        <w:t>Sources d</w:t>
      </w:r>
      <w:r w:rsidR="00567C84">
        <w:t>’</w:t>
      </w:r>
      <w:r>
        <w:t>information variées</w:t>
      </w:r>
      <w:r w:rsidR="00CD13C9">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B34326" w:rsidRPr="00BF31BF" w14:paraId="0960A559" w14:textId="77777777" w:rsidTr="00734FA9">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82" w:name="_Toc37080708"/>
            <w:bookmarkStart w:id="83" w:name="_Toc37861090"/>
            <w:r w:rsidRPr="00BF31BF">
              <w:t>Information aux parents</w:t>
            </w:r>
            <w:bookmarkEnd w:id="82"/>
            <w:bookmarkEnd w:id="83"/>
          </w:p>
          <w:p w14:paraId="43C7894D" w14:textId="60E9823E" w:rsidR="008F1D91" w:rsidRPr="00BF31BF" w:rsidRDefault="008F1D91" w:rsidP="00017F56">
            <w:pPr>
              <w:pStyle w:val="Tableau-titre"/>
            </w:pPr>
            <w:r w:rsidRPr="00BF31BF">
              <w:t>À propos de l</w:t>
            </w:r>
            <w:r w:rsidR="00567C84">
              <w:t>’</w:t>
            </w:r>
            <w:r w:rsidRPr="00BF31BF">
              <w:t>activité</w:t>
            </w:r>
          </w:p>
          <w:p w14:paraId="58EB1DCC" w14:textId="366460BC" w:rsidR="008F1D91" w:rsidRPr="00BF31BF" w:rsidRDefault="008F1D91" w:rsidP="00017F56">
            <w:pPr>
              <w:pStyle w:val="Tableau-texte"/>
            </w:pPr>
            <w:r w:rsidRPr="00BF31BF">
              <w:t>Votre enfant s</w:t>
            </w:r>
            <w:r w:rsidR="00567C84">
              <w:t>’</w:t>
            </w:r>
            <w:r w:rsidRPr="00BF31BF">
              <w:t>exercera à :</w:t>
            </w:r>
          </w:p>
          <w:p w14:paraId="0B2D3FDC" w14:textId="77777777" w:rsidR="008115E3" w:rsidRDefault="008115E3" w:rsidP="008115E3">
            <w:pPr>
              <w:pStyle w:val="Tableau-Liste"/>
              <w:rPr>
                <w:lang w:val="fr-CA"/>
              </w:rPr>
            </w:pPr>
            <w:r w:rsidRPr="002B065A">
              <w:rPr>
                <w:lang w:val="fr-CA"/>
              </w:rPr>
              <w:t xml:space="preserve">Manifester une compréhension du phénomène religieux en pratiquant la </w:t>
            </w:r>
            <w:r>
              <w:rPr>
                <w:lang w:val="fr-CA"/>
              </w:rPr>
              <w:t>discussion</w:t>
            </w:r>
            <w:r w:rsidRPr="002B065A">
              <w:rPr>
                <w:lang w:val="fr-CA"/>
              </w:rPr>
              <w:t>.</w:t>
            </w:r>
          </w:p>
          <w:p w14:paraId="745A5A42" w14:textId="25CED77B" w:rsidR="008F1D91" w:rsidRPr="00BF31BF" w:rsidRDefault="008F1D91" w:rsidP="00017F56">
            <w:pPr>
              <w:pStyle w:val="Tableau-texte"/>
            </w:pPr>
            <w:r w:rsidRPr="00BF31BF">
              <w:t>Vous pourriez :</w:t>
            </w:r>
          </w:p>
          <w:p w14:paraId="494579DB" w14:textId="5B48FA1F" w:rsidR="008F1D91" w:rsidRPr="00BF31BF" w:rsidRDefault="00A96FC4" w:rsidP="004E7BD1">
            <w:pPr>
              <w:pStyle w:val="Tableau-Liste"/>
            </w:pPr>
            <w:r>
              <w:rPr>
                <w:lang w:val="fr-CA"/>
              </w:rPr>
              <w:t>A</w:t>
            </w:r>
            <w:r w:rsidRPr="002B065A">
              <w:rPr>
                <w:lang w:val="fr-CA"/>
              </w:rPr>
              <w:t xml:space="preserve">ider votre enfant à choisir </w:t>
            </w:r>
            <w:r w:rsidR="004E7BD1">
              <w:rPr>
                <w:lang w:val="fr-CA"/>
              </w:rPr>
              <w:t>quelles</w:t>
            </w:r>
            <w:r w:rsidRPr="002B065A">
              <w:rPr>
                <w:lang w:val="fr-CA"/>
              </w:rPr>
              <w:t xml:space="preserve"> œuvre</w:t>
            </w:r>
            <w:r>
              <w:rPr>
                <w:lang w:val="fr-CA"/>
              </w:rPr>
              <w:t>s</w:t>
            </w:r>
            <w:r w:rsidRPr="002B065A">
              <w:rPr>
                <w:lang w:val="fr-CA"/>
              </w:rPr>
              <w:t xml:space="preserve"> d</w:t>
            </w:r>
            <w:r w:rsidR="00567C84">
              <w:rPr>
                <w:lang w:val="fr-CA"/>
              </w:rPr>
              <w:t>’</w:t>
            </w:r>
            <w:r w:rsidRPr="002B065A">
              <w:rPr>
                <w:lang w:val="fr-CA"/>
              </w:rPr>
              <w:t>art</w:t>
            </w:r>
            <w:r>
              <w:rPr>
                <w:lang w:val="fr-CA"/>
              </w:rPr>
              <w:t xml:space="preserve"> populaire</w:t>
            </w:r>
            <w:r w:rsidR="004E7BD1">
              <w:rPr>
                <w:lang w:val="fr-CA"/>
              </w:rPr>
              <w:t xml:space="preserve"> il utilisera</w:t>
            </w:r>
            <w:r>
              <w:rPr>
                <w:lang w:val="fr-CA"/>
              </w:rPr>
              <w:t>.</w:t>
            </w:r>
          </w:p>
        </w:tc>
      </w:tr>
    </w:tbl>
    <w:p w14:paraId="79F8C1DE" w14:textId="5CD762F9" w:rsidR="00B56D26" w:rsidRDefault="003E53A6" w:rsidP="00B56D26">
      <w:pPr>
        <w:pStyle w:val="Crdit"/>
      </w:pPr>
      <w:r>
        <w:t>Source </w:t>
      </w:r>
      <w:r w:rsidR="00B56D26">
        <w:t xml:space="preserve">: Activité proposée par Laurence Lemaire Beaudoin et Samuel </w:t>
      </w:r>
      <w:proofErr w:type="spellStart"/>
      <w:r w:rsidR="00B56D26">
        <w:t>Canuel</w:t>
      </w:r>
      <w:proofErr w:type="spellEnd"/>
      <w:r w:rsidR="00B56D26">
        <w:t>-Tremblay</w:t>
      </w:r>
      <w:r>
        <w:t>, de l’é</w:t>
      </w:r>
      <w:r w:rsidR="00B56D26">
        <w:t>cole secondaire Casavant</w:t>
      </w:r>
      <w:r>
        <w:t xml:space="preserve"> à la </w:t>
      </w:r>
      <w:r w:rsidR="00B56D26">
        <w:t>Commission scolaire de Saint-Hyacinthe.</w:t>
      </w:r>
    </w:p>
    <w:p w14:paraId="215F17BF" w14:textId="77777777" w:rsidR="008F1D91" w:rsidRPr="00BF31BF" w:rsidRDefault="008F1D91" w:rsidP="008F1D91">
      <w:pPr>
        <w:pStyle w:val="Crdit"/>
      </w:pPr>
      <w:r w:rsidRPr="00BF31BF">
        <w:br w:type="page"/>
      </w:r>
    </w:p>
    <w:p w14:paraId="581EBAF9" w14:textId="20A78501" w:rsidR="008F1D91" w:rsidRDefault="008F1D91" w:rsidP="008F1D91">
      <w:pPr>
        <w:pStyle w:val="Matire-Premirepage"/>
      </w:pPr>
      <w:r>
        <w:lastRenderedPageBreak/>
        <w:t>Éthique et culture religieuse</w:t>
      </w:r>
    </w:p>
    <w:p w14:paraId="2DF7D254" w14:textId="3BDBBA49" w:rsidR="008F1D91" w:rsidRPr="00BF31BF" w:rsidRDefault="008F1D91" w:rsidP="008F1D91">
      <w:pPr>
        <w:pStyle w:val="Titredelactivit"/>
        <w:tabs>
          <w:tab w:val="left" w:pos="7170"/>
        </w:tabs>
      </w:pPr>
      <w:bookmarkStart w:id="84" w:name="_Toc37080709"/>
      <w:bookmarkStart w:id="85" w:name="_Toc37861091"/>
      <w:r>
        <w:t xml:space="preserve">Annexe – </w:t>
      </w:r>
      <w:bookmarkEnd w:id="84"/>
      <w:r w:rsidR="00536836">
        <w:t xml:space="preserve">Elles sont partout, soyez </w:t>
      </w:r>
      <w:proofErr w:type="gramStart"/>
      <w:r w:rsidR="00536836">
        <w:t>attentifs!</w:t>
      </w:r>
      <w:bookmarkEnd w:id="85"/>
      <w:proofErr w:type="gramEnd"/>
    </w:p>
    <w:p w14:paraId="2C953F7C" w14:textId="7D91D4B7" w:rsidR="00536836" w:rsidRPr="00BF31BF" w:rsidRDefault="00536836" w:rsidP="00536836">
      <w:pPr>
        <w:pStyle w:val="Consigne-Titre"/>
      </w:pPr>
      <w:bookmarkStart w:id="86" w:name="_Toc37861092"/>
      <w:r w:rsidRPr="00BF31BF">
        <w:t>Consigne à l</w:t>
      </w:r>
      <w:r w:rsidR="00567C84">
        <w:t>’</w:t>
      </w:r>
      <w:r w:rsidRPr="00BF31BF">
        <w:t>élève</w:t>
      </w:r>
      <w:bookmarkEnd w:id="86"/>
    </w:p>
    <w:p w14:paraId="70ED1C66" w14:textId="5339C048" w:rsidR="008F1D91" w:rsidRDefault="00714232" w:rsidP="00396487">
      <w:r>
        <w:t xml:space="preserve">Dans un article de 2008 du journal </w:t>
      </w:r>
      <w:hyperlink r:id="rId42" w:history="1">
        <w:r w:rsidRPr="007665D7">
          <w:rPr>
            <w:rStyle w:val="Lienhypertexte"/>
          </w:rPr>
          <w:t>Le</w:t>
        </w:r>
        <w:r w:rsidR="00CD13C9" w:rsidRPr="007665D7">
          <w:rPr>
            <w:rStyle w:val="Lienhypertexte"/>
          </w:rPr>
          <w:t> </w:t>
        </w:r>
        <w:r w:rsidRPr="007665D7">
          <w:rPr>
            <w:rStyle w:val="Lienhypertexte"/>
          </w:rPr>
          <w:t>Devoir,</w:t>
        </w:r>
      </w:hyperlink>
      <w:r>
        <w:t xml:space="preserve"> la journaliste Martine Letarte relate sa rencontre avec Jacques Pierre, professeur de sciences des religions à l</w:t>
      </w:r>
      <w:r w:rsidR="00567C84">
        <w:t>’</w:t>
      </w:r>
      <w:r>
        <w:t>UQAM. Ils s</w:t>
      </w:r>
      <w:r w:rsidR="00567C84">
        <w:t>’</w:t>
      </w:r>
      <w:r>
        <w:t xml:space="preserve">entretiennent au sujet du film </w:t>
      </w:r>
      <w:r w:rsidRPr="003962E3">
        <w:rPr>
          <w:i/>
        </w:rPr>
        <w:t>The</w:t>
      </w:r>
      <w:r w:rsidR="00CD13C9" w:rsidRPr="003962E3">
        <w:rPr>
          <w:i/>
        </w:rPr>
        <w:t> </w:t>
      </w:r>
      <w:r w:rsidRPr="003962E3">
        <w:rPr>
          <w:i/>
        </w:rPr>
        <w:t>Matrix</w:t>
      </w:r>
      <w:r>
        <w:t>, sorti en salle en 1999.</w:t>
      </w:r>
    </w:p>
    <w:p w14:paraId="6992790C" w14:textId="77777777" w:rsidR="00734FA9" w:rsidRDefault="00734FA9" w:rsidP="00396487"/>
    <w:p w14:paraId="22CF39E4" w14:textId="7D32A538" w:rsidR="00976CE6" w:rsidRDefault="00976CE6" w:rsidP="00734FA9">
      <w:pPr>
        <w:pStyle w:val="Consigne-Texte"/>
        <w:numPr>
          <w:ilvl w:val="0"/>
          <w:numId w:val="26"/>
        </w:numPr>
      </w:pPr>
      <w:r w:rsidRPr="007002FE">
        <w:t xml:space="preserve">Lis attentivement </w:t>
      </w:r>
      <w:r>
        <w:t>l</w:t>
      </w:r>
      <w:r w:rsidR="00567C84">
        <w:t>’</w:t>
      </w:r>
      <w:r>
        <w:t>exemple qui t</w:t>
      </w:r>
      <w:r w:rsidR="00567C84">
        <w:t>’</w:t>
      </w:r>
      <w:r>
        <w:t xml:space="preserve">est donné ici </w:t>
      </w:r>
      <w:r w:rsidR="006376C9">
        <w:t>pour</w:t>
      </w:r>
      <w:r>
        <w:t xml:space="preserve"> bien comprendre comment repérer et expliquer des références religieuses </w:t>
      </w:r>
      <w:r w:rsidR="006376C9">
        <w:t>présentes</w:t>
      </w:r>
      <w:r w:rsidR="00E37C81">
        <w:t xml:space="preserve"> </w:t>
      </w:r>
      <w:r>
        <w:t>dans une œuvre d</w:t>
      </w:r>
      <w:r w:rsidR="00567C84">
        <w:t>’</w:t>
      </w:r>
      <w:r>
        <w:t>art populaire.</w:t>
      </w:r>
    </w:p>
    <w:p w14:paraId="257A41A1" w14:textId="77777777" w:rsidR="00714232" w:rsidRDefault="00714232" w:rsidP="002D63AF"/>
    <w:bookmarkEnd w:id="4"/>
    <w:bookmarkEnd w:id="75"/>
    <w:p w14:paraId="19B7B4F1" w14:textId="77777777" w:rsidR="003E176A" w:rsidRDefault="003E176A" w:rsidP="002D63AF">
      <w:pPr>
        <w:sectPr w:rsidR="003E176A" w:rsidSect="00B028EC">
          <w:pgSz w:w="12240" w:h="15840"/>
          <w:pgMar w:top="1170" w:right="1080" w:bottom="1440" w:left="1080" w:header="615" w:footer="706" w:gutter="0"/>
          <w:cols w:space="708"/>
          <w:docGrid w:linePitch="360"/>
        </w:sectPr>
      </w:pPr>
    </w:p>
    <w:p w14:paraId="657D7DE9" w14:textId="420F2DCE" w:rsidR="003E176A" w:rsidRPr="00BF31BF" w:rsidRDefault="00986406" w:rsidP="003E176A">
      <w:pPr>
        <w:pStyle w:val="Matire-Premirepage"/>
      </w:pPr>
      <w:bookmarkStart w:id="87" w:name="_Hlk37079239"/>
      <w:r>
        <w:lastRenderedPageBreak/>
        <w:t>Éducation financière</w:t>
      </w:r>
    </w:p>
    <w:p w14:paraId="1A54532D" w14:textId="0D19DAC4" w:rsidR="003E176A" w:rsidRPr="00BF31BF" w:rsidRDefault="00A658BE" w:rsidP="003E176A">
      <w:pPr>
        <w:pStyle w:val="Titredelactivit"/>
        <w:tabs>
          <w:tab w:val="left" w:pos="7170"/>
        </w:tabs>
      </w:pPr>
      <w:bookmarkStart w:id="88" w:name="_Toc37861093"/>
      <w:r>
        <w:t>Qu</w:t>
      </w:r>
      <w:r w:rsidR="00567C84">
        <w:t>’</w:t>
      </w:r>
      <w:r>
        <w:t xml:space="preserve">est-ce que </w:t>
      </w:r>
      <w:proofErr w:type="gramStart"/>
      <w:r>
        <w:t>l</w:t>
      </w:r>
      <w:r w:rsidR="00567C84">
        <w:t>’</w:t>
      </w:r>
      <w:r>
        <w:t>épargne?</w:t>
      </w:r>
      <w:bookmarkEnd w:id="88"/>
      <w:proofErr w:type="gramEnd"/>
    </w:p>
    <w:p w14:paraId="30079EAB" w14:textId="486E998D" w:rsidR="003E176A" w:rsidRPr="00BF31BF" w:rsidRDefault="003E176A" w:rsidP="003E176A">
      <w:pPr>
        <w:pStyle w:val="Consigne-Titre"/>
      </w:pPr>
      <w:bookmarkStart w:id="89" w:name="_Toc37080711"/>
      <w:bookmarkStart w:id="90" w:name="_Toc37861094"/>
      <w:r w:rsidRPr="00BF31BF">
        <w:t>Consigne à l</w:t>
      </w:r>
      <w:r w:rsidR="00567C84">
        <w:t>’</w:t>
      </w:r>
      <w:r w:rsidRPr="00BF31BF">
        <w:t>élève</w:t>
      </w:r>
      <w:bookmarkEnd w:id="89"/>
      <w:bookmarkEnd w:id="90"/>
    </w:p>
    <w:p w14:paraId="251CA076" w14:textId="361BA91E" w:rsidR="006341E3" w:rsidRPr="006341E3" w:rsidRDefault="007D06B1" w:rsidP="006341E3">
      <w:r w:rsidRPr="00EB0062">
        <w:rPr>
          <w:b/>
          <w:bCs/>
          <w:color w:val="000000"/>
        </w:rPr>
        <w:t>Cultive ton désir d</w:t>
      </w:r>
      <w:r w:rsidR="00567C84">
        <w:rPr>
          <w:b/>
          <w:bCs/>
          <w:color w:val="000000"/>
        </w:rPr>
        <w:t>’</w:t>
      </w:r>
      <w:r w:rsidRPr="00EB0062">
        <w:rPr>
          <w:b/>
          <w:bCs/>
          <w:color w:val="000000"/>
        </w:rPr>
        <w:t xml:space="preserve">apprendre </w:t>
      </w:r>
      <w:r w:rsidRPr="00EB0062">
        <w:t>en</w:t>
      </w:r>
      <w:r>
        <w:t xml:space="preserve"> t</w:t>
      </w:r>
      <w:r w:rsidR="00567C84">
        <w:t>’</w:t>
      </w:r>
      <w:r>
        <w:t>intéressant à la quantité d</w:t>
      </w:r>
      <w:r w:rsidR="00567C84">
        <w:t>’</w:t>
      </w:r>
      <w:r>
        <w:t>informations disponibles sur la gestion des finances personnelles.</w:t>
      </w:r>
    </w:p>
    <w:p w14:paraId="7B3CD367" w14:textId="77777777" w:rsidR="00285E10" w:rsidRDefault="00285E10" w:rsidP="00FD0EA8"/>
    <w:p w14:paraId="1717828A" w14:textId="13CF1BCB" w:rsidR="00846BEA" w:rsidRPr="00846BEA" w:rsidRDefault="00846BEA" w:rsidP="00DD6129">
      <w:pPr>
        <w:pStyle w:val="Consigne-Texte"/>
        <w:numPr>
          <w:ilvl w:val="0"/>
          <w:numId w:val="15"/>
        </w:numPr>
      </w:pPr>
      <w:r w:rsidRPr="00846BEA">
        <w:t>Des études ont démontré que la plupart des gens s</w:t>
      </w:r>
      <w:r w:rsidR="00567C84">
        <w:t>’</w:t>
      </w:r>
      <w:r w:rsidRPr="00846BEA">
        <w:t>intéressent à la gestion des finances personnelles lorsqu</w:t>
      </w:r>
      <w:r w:rsidR="00567C84">
        <w:t>’</w:t>
      </w:r>
      <w:r w:rsidRPr="00846BEA">
        <w:t>ils se retrouvent devant la nécessité de faire un choix.</w:t>
      </w:r>
    </w:p>
    <w:p w14:paraId="7BF7995B" w14:textId="1986D52F" w:rsidR="00846BEA" w:rsidRPr="00846BEA" w:rsidRDefault="00846BEA" w:rsidP="00DD6129">
      <w:pPr>
        <w:pStyle w:val="Consigne-Texte"/>
        <w:numPr>
          <w:ilvl w:val="0"/>
          <w:numId w:val="15"/>
        </w:numPr>
      </w:pPr>
      <w:r w:rsidRPr="00846BEA">
        <w:t xml:space="preserve">Plusieurs ressources </w:t>
      </w:r>
      <w:r w:rsidR="00C93B34">
        <w:t>permettent de</w:t>
      </w:r>
      <w:r w:rsidR="00FD0EA8">
        <w:t xml:space="preserve"> s’informer </w:t>
      </w:r>
      <w:r w:rsidR="009C7EC0">
        <w:t xml:space="preserve">sur la gestion financière, lorsqu’on souhaite par exemple </w:t>
      </w:r>
      <w:r w:rsidR="003D01B5">
        <w:t>mieux connaître</w:t>
      </w:r>
      <w:r w:rsidRPr="00846BEA">
        <w:t xml:space="preserve"> un produit</w:t>
      </w:r>
      <w:r w:rsidR="00C93B34">
        <w:t xml:space="preserve"> ou</w:t>
      </w:r>
      <w:r w:rsidRPr="00846BEA">
        <w:t xml:space="preserve"> un service </w:t>
      </w:r>
      <w:r w:rsidR="00C93B34">
        <w:t xml:space="preserve">financier, </w:t>
      </w:r>
      <w:r w:rsidRPr="00846BEA">
        <w:t>ou</w:t>
      </w:r>
      <w:r w:rsidR="00C93B34">
        <w:t xml:space="preserve"> encore</w:t>
      </w:r>
      <w:r w:rsidRPr="00846BEA">
        <w:t xml:space="preserve"> une loi</w:t>
      </w:r>
      <w:r w:rsidR="00C93B34">
        <w:t xml:space="preserve"> fiscale</w:t>
      </w:r>
      <w:r w:rsidRPr="00846BEA">
        <w:t xml:space="preserve">. </w:t>
      </w:r>
      <w:r w:rsidR="00C93B34">
        <w:t>Mais i</w:t>
      </w:r>
      <w:r w:rsidRPr="00846BEA">
        <w:t>l arrive que, devant la quantité d</w:t>
      </w:r>
      <w:r w:rsidR="00567C84">
        <w:t>’</w:t>
      </w:r>
      <w:r w:rsidRPr="00846BEA">
        <w:t>information</w:t>
      </w:r>
      <w:r w:rsidR="00C93B34">
        <w:t>s</w:t>
      </w:r>
      <w:r w:rsidRPr="00846BEA">
        <w:t>, il soit difficile de déterminer ce qu</w:t>
      </w:r>
      <w:r w:rsidR="00567C84">
        <w:t>’</w:t>
      </w:r>
      <w:r w:rsidRPr="00846BEA">
        <w:t xml:space="preserve">il faut comprendre sur un sujet donné. </w:t>
      </w:r>
    </w:p>
    <w:p w14:paraId="64C34539" w14:textId="6F924917" w:rsidR="00846BEA" w:rsidRDefault="00846BEA" w:rsidP="00DD6129">
      <w:pPr>
        <w:pStyle w:val="Consigne-Texte"/>
        <w:numPr>
          <w:ilvl w:val="0"/>
          <w:numId w:val="15"/>
        </w:numPr>
      </w:pPr>
      <w:r w:rsidRPr="00846BEA">
        <w:t>Attarde</w:t>
      </w:r>
      <w:r>
        <w:t xml:space="preserve">-toi au sens convenu </w:t>
      </w:r>
      <w:r w:rsidR="00A57834">
        <w:t xml:space="preserve">du </w:t>
      </w:r>
      <w:r>
        <w:t>concept d</w:t>
      </w:r>
      <w:r w:rsidR="00567C84">
        <w:t>’</w:t>
      </w:r>
      <w:r>
        <w:t>épargne</w:t>
      </w:r>
      <w:r w:rsidR="00A57834">
        <w:t xml:space="preserve"> chez les gens qui t’entourent</w:t>
      </w:r>
      <w:r>
        <w:t>.</w:t>
      </w:r>
    </w:p>
    <w:p w14:paraId="32437DA4" w14:textId="7CCD67DE" w:rsidR="00846BEA" w:rsidRPr="00846BEA" w:rsidRDefault="00846BEA" w:rsidP="00734FA9">
      <w:pPr>
        <w:pStyle w:val="Consignepuceniveau2"/>
        <w:numPr>
          <w:ilvl w:val="1"/>
          <w:numId w:val="8"/>
        </w:numPr>
        <w:ind w:left="709"/>
      </w:pPr>
      <w:r w:rsidRPr="00846BEA">
        <w:t>Réalise un sondage auprès d</w:t>
      </w:r>
      <w:r w:rsidR="00567C84">
        <w:t>’</w:t>
      </w:r>
      <w:r w:rsidRPr="00846BEA">
        <w:t>adultes de ton entourage pour conna</w:t>
      </w:r>
      <w:r w:rsidR="00A57834">
        <w:t>î</w:t>
      </w:r>
      <w:r w:rsidRPr="00846BEA">
        <w:t>tre</w:t>
      </w:r>
      <w:r w:rsidR="0013469E">
        <w:t xml:space="preserve"> leur définition de l’épargne, à savoir ce qui</w:t>
      </w:r>
      <w:r w:rsidR="006B779C">
        <w:t>, pour eux, est</w:t>
      </w:r>
      <w:r w:rsidRPr="00846BEA">
        <w:t xml:space="preserve"> de l</w:t>
      </w:r>
      <w:r w:rsidR="00567C84">
        <w:t>’</w:t>
      </w:r>
      <w:r w:rsidRPr="00846BEA">
        <w:t>épargne et ce qui n</w:t>
      </w:r>
      <w:r w:rsidR="00567C84">
        <w:t>’</w:t>
      </w:r>
      <w:r w:rsidRPr="00846BEA">
        <w:t xml:space="preserve">en est pas. </w:t>
      </w:r>
    </w:p>
    <w:p w14:paraId="4572FA29" w14:textId="50E79BCE" w:rsidR="00D305C0" w:rsidRPr="00FE405A" w:rsidRDefault="00846BEA" w:rsidP="00734FA9">
      <w:pPr>
        <w:pStyle w:val="Consignepuceniveau2"/>
        <w:numPr>
          <w:ilvl w:val="1"/>
          <w:numId w:val="8"/>
        </w:numPr>
        <w:ind w:left="709"/>
      </w:pPr>
      <w:r w:rsidRPr="00846BEA">
        <w:t>C</w:t>
      </w:r>
      <w:r>
        <w:rPr>
          <w:rFonts w:cs="Arial"/>
        </w:rPr>
        <w:t xml:space="preserve">onstates-tu des différences </w:t>
      </w:r>
      <w:proofErr w:type="gramStart"/>
      <w:r>
        <w:rPr>
          <w:rFonts w:cs="Arial"/>
        </w:rPr>
        <w:t>importantes?</w:t>
      </w:r>
      <w:proofErr w:type="gramEnd"/>
    </w:p>
    <w:p w14:paraId="6097FF87" w14:textId="098477FD" w:rsidR="006341E3" w:rsidRPr="006341E3" w:rsidRDefault="00FE405A" w:rsidP="006341E3">
      <w:pPr>
        <w:spacing w:before="120"/>
        <w:rPr>
          <w:rFonts w:cs="Arial"/>
        </w:rPr>
      </w:pPr>
      <w:r w:rsidRPr="00EB0062" w:rsidDel="006B779C">
        <w:rPr>
          <w:rFonts w:cs="Arial"/>
          <w:b/>
          <w:bCs/>
        </w:rPr>
        <w:t xml:space="preserve">Porte </w:t>
      </w:r>
      <w:r w:rsidRPr="00EB0062">
        <w:rPr>
          <w:rFonts w:cs="Arial"/>
          <w:b/>
          <w:bCs/>
        </w:rPr>
        <w:t xml:space="preserve">maintenant ton attention </w:t>
      </w:r>
      <w:r w:rsidR="006B779C">
        <w:rPr>
          <w:rFonts w:cs="Arial"/>
        </w:rPr>
        <w:t xml:space="preserve">sur </w:t>
      </w:r>
      <w:r>
        <w:rPr>
          <w:rFonts w:cs="Arial"/>
        </w:rPr>
        <w:t xml:space="preserve">la </w:t>
      </w:r>
      <w:r w:rsidR="004E7BD1">
        <w:rPr>
          <w:rFonts w:cs="Arial"/>
        </w:rPr>
        <w:t>façon dont se construit le</w:t>
      </w:r>
      <w:r>
        <w:rPr>
          <w:rFonts w:cs="Arial"/>
        </w:rPr>
        <w:t xml:space="preserve"> concept d</w:t>
      </w:r>
      <w:r w:rsidR="00567C84">
        <w:rPr>
          <w:rFonts w:cs="Arial"/>
        </w:rPr>
        <w:t>’</w:t>
      </w:r>
      <w:r>
        <w:rPr>
          <w:rFonts w:cs="Arial"/>
        </w:rPr>
        <w:t xml:space="preserve">épargne </w:t>
      </w:r>
      <w:r w:rsidR="004E7BD1">
        <w:rPr>
          <w:rFonts w:cs="Arial"/>
        </w:rPr>
        <w:t>en t’aidant</w:t>
      </w:r>
      <w:r>
        <w:rPr>
          <w:rFonts w:cs="Arial"/>
        </w:rPr>
        <w:t xml:space="preserve"> de différentes sources d</w:t>
      </w:r>
      <w:r w:rsidR="00567C84">
        <w:rPr>
          <w:rFonts w:cs="Arial"/>
        </w:rPr>
        <w:t>’</w:t>
      </w:r>
      <w:r>
        <w:rPr>
          <w:rFonts w:cs="Arial"/>
        </w:rPr>
        <w:t>information</w:t>
      </w:r>
      <w:r w:rsidRPr="00EB0062">
        <w:rPr>
          <w:rFonts w:cs="Arial"/>
        </w:rPr>
        <w:t xml:space="preserve">. </w:t>
      </w:r>
    </w:p>
    <w:p w14:paraId="4232BD80" w14:textId="408DA76B" w:rsidR="00FE405A" w:rsidRPr="000F57B9" w:rsidRDefault="00FE405A" w:rsidP="00A55A72">
      <w:pPr>
        <w:pStyle w:val="Consigne-Texte"/>
        <w:numPr>
          <w:ilvl w:val="0"/>
          <w:numId w:val="15"/>
        </w:numPr>
        <w:spacing w:before="120"/>
      </w:pPr>
      <w:r w:rsidRPr="00FE405A">
        <w:t>Construit</w:t>
      </w:r>
      <w:r w:rsidRPr="000F57B9">
        <w:t xml:space="preserve"> le concept d</w:t>
      </w:r>
      <w:r w:rsidR="00567C84">
        <w:t>’</w:t>
      </w:r>
      <w:r w:rsidRPr="000F57B9">
        <w:t xml:space="preserve">épargne </w:t>
      </w:r>
      <w:r w:rsidR="001440B0">
        <w:t>notamment</w:t>
      </w:r>
      <w:r w:rsidRPr="000F57B9">
        <w:t xml:space="preserve"> </w:t>
      </w:r>
      <w:r w:rsidR="004E7BD1">
        <w:t>à l’aide d’</w:t>
      </w:r>
      <w:r w:rsidRPr="000F57B9">
        <w:t>exemples et de contre-exemples de l</w:t>
      </w:r>
      <w:r w:rsidR="00567C84">
        <w:t>’</w:t>
      </w:r>
      <w:r w:rsidRPr="000F57B9">
        <w:t xml:space="preserve">épargne en réalisant </w:t>
      </w:r>
      <w:hyperlink r:id="rId43" w:history="1">
        <w:r w:rsidRPr="001440B0">
          <w:rPr>
            <w:rStyle w:val="Lienhypertexte"/>
          </w:rPr>
          <w:t>l</w:t>
        </w:r>
        <w:r w:rsidR="00567C84" w:rsidRPr="001440B0">
          <w:rPr>
            <w:rStyle w:val="Lienhypertexte"/>
          </w:rPr>
          <w:t>’</w:t>
        </w:r>
        <w:r w:rsidRPr="001440B0">
          <w:rPr>
            <w:rStyle w:val="Lienhypertexte"/>
          </w:rPr>
          <w:t>activité suivante</w:t>
        </w:r>
      </w:hyperlink>
      <w:r w:rsidRPr="001440B0">
        <w:t>.</w:t>
      </w:r>
      <w:r w:rsidRPr="000F57B9">
        <w:t xml:space="preserve"> </w:t>
      </w:r>
    </w:p>
    <w:p w14:paraId="65809503" w14:textId="77777777" w:rsidR="003E176A" w:rsidRPr="00BF31BF" w:rsidRDefault="003E176A" w:rsidP="003E176A">
      <w:pPr>
        <w:pStyle w:val="Matriel-Titre"/>
      </w:pPr>
      <w:bookmarkStart w:id="91" w:name="_Toc37080712"/>
      <w:bookmarkStart w:id="92" w:name="_Toc37861095"/>
      <w:r w:rsidRPr="00BF31BF">
        <w:t>Matériel requis</w:t>
      </w:r>
      <w:bookmarkEnd w:id="91"/>
      <w:bookmarkEnd w:id="92"/>
    </w:p>
    <w:p w14:paraId="186EF12D" w14:textId="0E9EE71D" w:rsidR="008049A9" w:rsidRPr="00172F99" w:rsidRDefault="008049A9" w:rsidP="00204967">
      <w:pPr>
        <w:spacing w:after="120"/>
        <w:rPr>
          <w:lang w:val="fr-CA"/>
        </w:rPr>
      </w:pPr>
      <w:r>
        <w:rPr>
          <w:lang w:val="fr-CA"/>
        </w:rPr>
        <w:t>En fonction du</w:t>
      </w:r>
      <w:r w:rsidRPr="00172F99">
        <w:rPr>
          <w:lang w:val="fr-CA"/>
        </w:rPr>
        <w:t xml:space="preserve"> choix des parents et de </w:t>
      </w:r>
      <w:r>
        <w:rPr>
          <w:lang w:val="fr-CA"/>
        </w:rPr>
        <w:t>l</w:t>
      </w:r>
      <w:r w:rsidR="00567C84">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7327160C" w14:textId="1AAB92E8" w:rsidR="008049A9" w:rsidRPr="0085633F" w:rsidRDefault="008049A9" w:rsidP="0085633F">
      <w:pPr>
        <w:pStyle w:val="Matriel-Texte"/>
      </w:pPr>
      <w:r w:rsidRPr="0085633F">
        <w:t>Matériel d</w:t>
      </w:r>
      <w:r w:rsidR="00567C84">
        <w:t>’</w:t>
      </w:r>
      <w:r w:rsidRPr="0085633F">
        <w:t>écriture (papier, carton, crayons, etc.).</w:t>
      </w:r>
    </w:p>
    <w:p w14:paraId="3D85CE3C" w14:textId="0FEB1427" w:rsidR="008049A9" w:rsidRPr="0085633F" w:rsidRDefault="008049A9" w:rsidP="0085633F">
      <w:pPr>
        <w:pStyle w:val="Matriel-Texte"/>
      </w:pPr>
      <w:r w:rsidRPr="0085633F">
        <w:t>Matériel d</w:t>
      </w:r>
      <w:r w:rsidR="00567C84">
        <w:t>’</w:t>
      </w:r>
      <w:r w:rsidRPr="0085633F">
        <w:t>impression.</w:t>
      </w:r>
    </w:p>
    <w:p w14:paraId="5145A1A6" w14:textId="2E4D36E9" w:rsidR="008049A9" w:rsidRPr="00172F99" w:rsidRDefault="008049A9" w:rsidP="0085633F">
      <w:pPr>
        <w:pStyle w:val="Matriel-Texte"/>
      </w:pPr>
      <w:r w:rsidRPr="0085633F">
        <w:t>Appareil</w:t>
      </w:r>
      <w:r w:rsidRPr="00172F99">
        <w:t xml:space="preserve"> </w:t>
      </w:r>
      <w:r>
        <w:t>numérique</w:t>
      </w:r>
      <w:r w:rsidRPr="00172F99">
        <w:t xml:space="preserve"> muni d</w:t>
      </w:r>
      <w:r w:rsidR="00567C84">
        <w:t>’</w:t>
      </w:r>
      <w:r w:rsidRPr="00172F99">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B34326" w:rsidRPr="00BF31BF" w14:paraId="49BE60DC" w14:textId="77777777" w:rsidTr="00734FA9">
        <w:tc>
          <w:tcPr>
            <w:tcW w:w="1036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93" w:name="_Toc37080713"/>
            <w:bookmarkStart w:id="94" w:name="_Toc37861096"/>
            <w:r w:rsidRPr="00BF31BF">
              <w:t>Information aux parents</w:t>
            </w:r>
            <w:bookmarkEnd w:id="93"/>
            <w:bookmarkEnd w:id="94"/>
          </w:p>
          <w:p w14:paraId="6A31C70B" w14:textId="381D6013" w:rsidR="003E176A" w:rsidRPr="00BF31BF" w:rsidRDefault="003E176A" w:rsidP="00017F56">
            <w:pPr>
              <w:pStyle w:val="Tableau-titre"/>
            </w:pPr>
            <w:r w:rsidRPr="00BF31BF">
              <w:t>À propos de l</w:t>
            </w:r>
            <w:r w:rsidR="00567C84">
              <w:t>’</w:t>
            </w:r>
            <w:r w:rsidRPr="00BF31BF">
              <w:t>activité</w:t>
            </w:r>
          </w:p>
          <w:p w14:paraId="3BDA88C9" w14:textId="702BB18A" w:rsidR="003E176A" w:rsidRPr="00BF31BF" w:rsidRDefault="005F67EE" w:rsidP="00734FA9">
            <w:pPr>
              <w:rPr>
                <w:rFonts w:eastAsiaTheme="majorEastAsia" w:cstheme="majorBidi"/>
                <w:color w:val="243255" w:themeColor="accent1" w:themeShade="7F"/>
              </w:rPr>
            </w:pPr>
            <w:r>
              <w:t xml:space="preserve">La prise de position sur un enjeu financier nécessite le recours à des ressources de différentes natures </w:t>
            </w:r>
            <w:r w:rsidR="00D160A2">
              <w:t xml:space="preserve">(ressources </w:t>
            </w:r>
            <w:r>
              <w:t xml:space="preserve">humaines, documentaires </w:t>
            </w:r>
            <w:r w:rsidR="00D160A2">
              <w:t xml:space="preserve">ou </w:t>
            </w:r>
            <w:r>
              <w:t>juridiques</w:t>
            </w:r>
            <w:r w:rsidR="00D160A2">
              <w:t>,</w:t>
            </w:r>
            <w:r>
              <w:t xml:space="preserve"> pour la plupart</w:t>
            </w:r>
            <w:r w:rsidR="00D160A2">
              <w:t>)</w:t>
            </w:r>
            <w:r>
              <w:t>. En classe, les élèves développent des stratégies leur permettant d</w:t>
            </w:r>
            <w:r w:rsidR="00567C84">
              <w:t>’</w:t>
            </w:r>
            <w:r>
              <w:t>analyser ces ressources de manière critique.</w:t>
            </w:r>
          </w:p>
        </w:tc>
      </w:tr>
    </w:tbl>
    <w:p w14:paraId="2796A998" w14:textId="3080D5A1" w:rsidR="003E176A" w:rsidRPr="00BF31BF" w:rsidRDefault="003E176A" w:rsidP="003E176A">
      <w:pPr>
        <w:pStyle w:val="Crdit"/>
      </w:pPr>
    </w:p>
    <w:p w14:paraId="1544646F" w14:textId="0B6CA0BD" w:rsidR="003E176A" w:rsidRPr="00BF31BF" w:rsidRDefault="003E176A" w:rsidP="003E176A">
      <w:pPr>
        <w:pStyle w:val="Matire-Premirepage"/>
      </w:pPr>
    </w:p>
    <w:bookmarkEnd w:id="87"/>
    <w:p w14:paraId="55E57554" w14:textId="77777777" w:rsidR="00017F56" w:rsidRDefault="00017F56" w:rsidP="002D63AF">
      <w:pPr>
        <w:sectPr w:rsidR="00017F56" w:rsidSect="00B028EC">
          <w:pgSz w:w="12240" w:h="15840"/>
          <w:pgMar w:top="1170" w:right="1080" w:bottom="1440" w:left="1080" w:header="615" w:footer="706" w:gutter="0"/>
          <w:cols w:space="708"/>
          <w:docGrid w:linePitch="360"/>
        </w:sectPr>
      </w:pPr>
    </w:p>
    <w:p w14:paraId="2EBA81E0" w14:textId="7BF899A2" w:rsidR="00017F56" w:rsidRPr="00BF31BF" w:rsidRDefault="00986406" w:rsidP="00017F56">
      <w:pPr>
        <w:pStyle w:val="Matire-Premirepage"/>
      </w:pPr>
      <w:r>
        <w:lastRenderedPageBreak/>
        <w:t>Monde contemporain</w:t>
      </w:r>
    </w:p>
    <w:p w14:paraId="44154152" w14:textId="6E76DC15" w:rsidR="00017F56" w:rsidRPr="00BF31BF" w:rsidRDefault="00B72FF1" w:rsidP="00017F56">
      <w:pPr>
        <w:pStyle w:val="Titredelactivit"/>
        <w:tabs>
          <w:tab w:val="left" w:pos="7170"/>
        </w:tabs>
      </w:pPr>
      <w:bookmarkStart w:id="95" w:name="_Toc37861097"/>
      <w:r>
        <w:t>Les raisons qui expliquent le point de vue adopté</w:t>
      </w:r>
      <w:bookmarkEnd w:id="95"/>
    </w:p>
    <w:p w14:paraId="7E77C38C" w14:textId="5E918055" w:rsidR="00017F56" w:rsidRPr="00BF31BF" w:rsidRDefault="00017F56" w:rsidP="00017F56">
      <w:pPr>
        <w:pStyle w:val="Consigne-Titre"/>
      </w:pPr>
      <w:bookmarkStart w:id="96" w:name="_Toc37080716"/>
      <w:bookmarkStart w:id="97" w:name="_Toc37861098"/>
      <w:r w:rsidRPr="00BF31BF">
        <w:t>Consigne à l</w:t>
      </w:r>
      <w:r w:rsidR="00567C84">
        <w:t>’</w:t>
      </w:r>
      <w:r w:rsidRPr="00BF31BF">
        <w:t>élève</w:t>
      </w:r>
      <w:bookmarkEnd w:id="96"/>
      <w:bookmarkEnd w:id="97"/>
    </w:p>
    <w:p w14:paraId="6C510BC6" w14:textId="6DEAE631" w:rsidR="00F151BB" w:rsidRPr="00F151BB" w:rsidRDefault="00AE4EDB" w:rsidP="00F151BB">
      <w:pPr>
        <w:pStyle w:val="NormalWeb"/>
        <w:spacing w:before="0" w:beforeAutospacing="0" w:after="0" w:afterAutospacing="0"/>
        <w:rPr>
          <w:rFonts w:ascii="Arial" w:hAnsi="Arial" w:cs="Arial"/>
          <w:sz w:val="22"/>
          <w:szCs w:val="22"/>
        </w:rPr>
      </w:pPr>
      <w:r w:rsidRPr="00EB0062">
        <w:rPr>
          <w:rFonts w:ascii="Arial" w:hAnsi="Arial" w:cs="Arial"/>
          <w:b/>
          <w:bCs/>
          <w:color w:val="000000"/>
          <w:sz w:val="22"/>
          <w:szCs w:val="22"/>
        </w:rPr>
        <w:t>Cultive ton désir d</w:t>
      </w:r>
      <w:r w:rsidR="00567C84">
        <w:rPr>
          <w:rFonts w:ascii="Arial" w:hAnsi="Arial" w:cs="Arial"/>
          <w:b/>
          <w:bCs/>
          <w:color w:val="000000"/>
          <w:sz w:val="22"/>
          <w:szCs w:val="22"/>
        </w:rPr>
        <w:t>’</w:t>
      </w:r>
      <w:r w:rsidRPr="00EB0062">
        <w:rPr>
          <w:rFonts w:ascii="Arial" w:hAnsi="Arial" w:cs="Arial"/>
          <w:b/>
          <w:bCs/>
          <w:color w:val="000000"/>
          <w:sz w:val="22"/>
          <w:szCs w:val="22"/>
        </w:rPr>
        <w:t xml:space="preserve">apprendre </w:t>
      </w:r>
      <w:r w:rsidRPr="00EB0062">
        <w:rPr>
          <w:rFonts w:ascii="Arial" w:hAnsi="Arial" w:cs="Arial"/>
          <w:sz w:val="22"/>
          <w:szCs w:val="22"/>
        </w:rPr>
        <w:t xml:space="preserve">en examinant </w:t>
      </w:r>
      <w:r>
        <w:rPr>
          <w:rFonts w:ascii="Arial" w:hAnsi="Arial" w:cs="Arial"/>
          <w:sz w:val="22"/>
          <w:szCs w:val="22"/>
        </w:rPr>
        <w:t>la perspective de différents acteurs</w:t>
      </w:r>
      <w:r w:rsidRPr="00EB0062">
        <w:rPr>
          <w:rFonts w:ascii="Arial" w:hAnsi="Arial" w:cs="Arial"/>
          <w:sz w:val="22"/>
          <w:szCs w:val="22"/>
        </w:rPr>
        <w:t xml:space="preserve"> sur une question.</w:t>
      </w:r>
    </w:p>
    <w:p w14:paraId="6EC4AE7A" w14:textId="77777777" w:rsidR="000B2945" w:rsidRPr="00EB0062" w:rsidRDefault="000B2945" w:rsidP="00AE4EDB">
      <w:pPr>
        <w:pStyle w:val="NormalWeb"/>
        <w:spacing w:before="0" w:beforeAutospacing="0" w:after="0" w:afterAutospacing="0"/>
        <w:rPr>
          <w:rFonts w:ascii="Arial" w:hAnsi="Arial" w:cs="Arial"/>
          <w:sz w:val="22"/>
          <w:szCs w:val="22"/>
        </w:rPr>
      </w:pPr>
    </w:p>
    <w:p w14:paraId="640652AB" w14:textId="52ABDFA0" w:rsidR="00AE4EDB" w:rsidRPr="00AE4EDB" w:rsidRDefault="00AE4EDB" w:rsidP="00F151BB">
      <w:pPr>
        <w:pStyle w:val="Consigne-Texte"/>
        <w:numPr>
          <w:ilvl w:val="0"/>
          <w:numId w:val="13"/>
        </w:numPr>
      </w:pPr>
      <w:r w:rsidRPr="00AE4EDB">
        <w:t xml:space="preserve">Les enjeux qui ont une portée mondiale ou internationale interpellent plusieurs acteurs. Leur point de vue sur ces enjeux </w:t>
      </w:r>
      <w:r w:rsidR="000F726B">
        <w:t>est</w:t>
      </w:r>
      <w:r w:rsidR="000F726B" w:rsidRPr="00AE4EDB">
        <w:t xml:space="preserve"> </w:t>
      </w:r>
      <w:r w:rsidRPr="00AE4EDB">
        <w:t>porteur de valeurs et d</w:t>
      </w:r>
      <w:r w:rsidR="00567C84">
        <w:t>’</w:t>
      </w:r>
      <w:r w:rsidRPr="00AE4EDB">
        <w:t xml:space="preserve">intérêts et </w:t>
      </w:r>
      <w:r w:rsidR="000F726B">
        <w:t>est</w:t>
      </w:r>
      <w:r w:rsidR="000F726B" w:rsidRPr="00AE4EDB">
        <w:t xml:space="preserve"> </w:t>
      </w:r>
      <w:r w:rsidRPr="00AE4EDB">
        <w:t>souvent la manifestation de leurs besoins ou l</w:t>
      </w:r>
      <w:r w:rsidR="00567C84">
        <w:t>’</w:t>
      </w:r>
      <w:r w:rsidRPr="00AE4EDB">
        <w:t xml:space="preserve">expression des moyens dont ils disposent pour les faire valoir. </w:t>
      </w:r>
    </w:p>
    <w:p w14:paraId="619E489B" w14:textId="58669730" w:rsidR="00AE4EDB" w:rsidRPr="00AE4EDB" w:rsidRDefault="00AE4EDB" w:rsidP="00F151BB">
      <w:pPr>
        <w:pStyle w:val="Consigne-Texte"/>
        <w:numPr>
          <w:ilvl w:val="0"/>
          <w:numId w:val="13"/>
        </w:numPr>
      </w:pPr>
      <w:r w:rsidRPr="00AE4EDB">
        <w:t>Rapporte-toi à une situation récente où tu as dû faire valoir ton point de vue et le confronter à celui d</w:t>
      </w:r>
      <w:r w:rsidR="00567C84">
        <w:t>’</w:t>
      </w:r>
      <w:r w:rsidRPr="00AE4EDB">
        <w:t>autres personnes de ton entourage</w:t>
      </w:r>
      <w:r w:rsidR="000F726B">
        <w:t>, ce qui</w:t>
      </w:r>
      <w:r w:rsidRPr="00AE4EDB">
        <w:t xml:space="preserve"> t</w:t>
      </w:r>
      <w:r w:rsidR="00567C84">
        <w:t>’</w:t>
      </w:r>
      <w:r w:rsidRPr="00AE4EDB">
        <w:t>aider</w:t>
      </w:r>
      <w:r w:rsidR="000F726B">
        <w:t>a</w:t>
      </w:r>
      <w:r w:rsidRPr="00AE4EDB">
        <w:t xml:space="preserve"> à déterminer les caractéristiques des concepts de besoin, d</w:t>
      </w:r>
      <w:r w:rsidR="00567C84">
        <w:t>’</w:t>
      </w:r>
      <w:r w:rsidRPr="00AE4EDB">
        <w:t>intérêt et de moyen.</w:t>
      </w:r>
    </w:p>
    <w:p w14:paraId="10543E06" w14:textId="0988DA8F" w:rsidR="00F151BB" w:rsidRPr="00F151BB" w:rsidRDefault="000F726B" w:rsidP="00734FA9">
      <w:pPr>
        <w:pStyle w:val="Consignepuceniveau2"/>
      </w:pPr>
      <w:r>
        <w:t>Au moyen des ressources à ta disposition ou avec l’aide d’un adulte, c</w:t>
      </w:r>
      <w:r w:rsidR="00AE4EDB" w:rsidRPr="00AE4EDB">
        <w:t>omplète</w:t>
      </w:r>
      <w:r w:rsidR="00AE4EDB">
        <w:t xml:space="preserve"> le tableau présenté en annexe.</w:t>
      </w:r>
      <w:r w:rsidR="00AE4EDB" w:rsidRPr="00EB0062">
        <w:t xml:space="preserve"> </w:t>
      </w:r>
    </w:p>
    <w:p w14:paraId="3B238CBA" w14:textId="77777777" w:rsidR="000B2945" w:rsidRDefault="000B2945" w:rsidP="00AE4EDB">
      <w:pPr>
        <w:rPr>
          <w:rFonts w:cs="Arial"/>
          <w:b/>
          <w:bCs/>
        </w:rPr>
      </w:pPr>
    </w:p>
    <w:p w14:paraId="3B9A2BFA" w14:textId="22331664" w:rsidR="00F151BB" w:rsidRPr="00F151BB" w:rsidRDefault="00AE4EDB" w:rsidP="00F151BB">
      <w:pPr>
        <w:rPr>
          <w:rFonts w:cs="Arial"/>
        </w:rPr>
      </w:pPr>
      <w:r w:rsidRPr="00EB0062" w:rsidDel="006B779C">
        <w:rPr>
          <w:rFonts w:cs="Arial"/>
          <w:b/>
          <w:bCs/>
        </w:rPr>
        <w:t xml:space="preserve">Porte </w:t>
      </w:r>
      <w:r w:rsidRPr="00EB0062">
        <w:rPr>
          <w:rFonts w:cs="Arial"/>
          <w:b/>
          <w:bCs/>
        </w:rPr>
        <w:t xml:space="preserve">maintenant ton attention </w:t>
      </w:r>
      <w:r w:rsidR="006B779C">
        <w:rPr>
          <w:rFonts w:cs="Arial"/>
        </w:rPr>
        <w:t>sur le</w:t>
      </w:r>
      <w:r w:rsidR="006B779C" w:rsidRPr="00CA2DAF">
        <w:rPr>
          <w:rFonts w:cs="Arial"/>
        </w:rPr>
        <w:t xml:space="preserve"> </w:t>
      </w:r>
      <w:r w:rsidRPr="00CA2DAF">
        <w:rPr>
          <w:rFonts w:cs="Arial"/>
        </w:rPr>
        <w:t>traitement médiatique d</w:t>
      </w:r>
      <w:r w:rsidR="00567C84">
        <w:rPr>
          <w:rFonts w:cs="Arial"/>
        </w:rPr>
        <w:t>’</w:t>
      </w:r>
      <w:r w:rsidRPr="00CA2DAF">
        <w:rPr>
          <w:rFonts w:cs="Arial"/>
        </w:rPr>
        <w:t>un enjeu du monde contemporain</w:t>
      </w:r>
      <w:r w:rsidRPr="00EB0062">
        <w:rPr>
          <w:rFonts w:cs="Arial"/>
        </w:rPr>
        <w:t xml:space="preserve">. </w:t>
      </w:r>
    </w:p>
    <w:p w14:paraId="02723015" w14:textId="77777777" w:rsidR="000B2945" w:rsidRPr="00EB0062" w:rsidRDefault="000B2945" w:rsidP="00AE4EDB">
      <w:pPr>
        <w:rPr>
          <w:rFonts w:eastAsia="Times New Roman" w:cs="Arial"/>
          <w:color w:val="000000"/>
        </w:rPr>
      </w:pPr>
    </w:p>
    <w:p w14:paraId="2495ED6A" w14:textId="2FC52CB1" w:rsidR="00AE4EDB" w:rsidRPr="00AE4EDB" w:rsidRDefault="00AE4EDB" w:rsidP="00F151BB">
      <w:pPr>
        <w:pStyle w:val="Consigne-Texte"/>
        <w:numPr>
          <w:ilvl w:val="0"/>
          <w:numId w:val="14"/>
        </w:numPr>
      </w:pPr>
      <w:r w:rsidRPr="00AE4EDB">
        <w:t>Les médias constituent un acteur du monde contemporain. Ils exposent le point de vue d</w:t>
      </w:r>
      <w:r w:rsidR="00567C84">
        <w:t>’</w:t>
      </w:r>
      <w:r w:rsidRPr="00AE4EDB">
        <w:t>autres acteurs sur un enjeu</w:t>
      </w:r>
      <w:r w:rsidR="000F726B">
        <w:t>,</w:t>
      </w:r>
      <w:r w:rsidRPr="00AE4EDB">
        <w:t xml:space="preserve"> en plus d</w:t>
      </w:r>
      <w:r w:rsidR="00567C84">
        <w:t>’</w:t>
      </w:r>
      <w:r w:rsidRPr="00AE4EDB">
        <w:t xml:space="preserve">exprimer le leur. </w:t>
      </w:r>
    </w:p>
    <w:p w14:paraId="26C1BBF3" w14:textId="1C1DC90F" w:rsidR="00AE4EDB" w:rsidRPr="000F57B9" w:rsidRDefault="00AE4EDB" w:rsidP="00F151BB">
      <w:pPr>
        <w:pStyle w:val="Consigne-Texte"/>
        <w:numPr>
          <w:ilvl w:val="0"/>
          <w:numId w:val="14"/>
        </w:numPr>
      </w:pPr>
      <w:r w:rsidRPr="00AE4EDB">
        <w:t>Réalise l</w:t>
      </w:r>
      <w:r w:rsidR="00567C84">
        <w:t>’</w:t>
      </w:r>
      <w:r w:rsidRPr="00AE4EDB">
        <w:t xml:space="preserve">activité </w:t>
      </w:r>
      <w:hyperlink r:id="rId44" w:history="1">
        <w:r w:rsidRPr="007D5E16">
          <w:rPr>
            <w:rStyle w:val="Lienhypertexte"/>
            <w:i/>
          </w:rPr>
          <w:t>Interprétation différenciée d</w:t>
        </w:r>
        <w:r w:rsidR="00567C84" w:rsidRPr="007D5E16">
          <w:rPr>
            <w:rStyle w:val="Lienhypertexte"/>
            <w:i/>
          </w:rPr>
          <w:t>’</w:t>
        </w:r>
        <w:r w:rsidRPr="007D5E16">
          <w:rPr>
            <w:rStyle w:val="Lienhypertexte"/>
            <w:i/>
          </w:rPr>
          <w:t>un enjeu par des médias</w:t>
        </w:r>
      </w:hyperlink>
      <w:r w:rsidRPr="00AE4EDB">
        <w:t xml:space="preserve"> </w:t>
      </w:r>
      <w:r w:rsidR="006376C9">
        <w:t>pour</w:t>
      </w:r>
      <w:r w:rsidRPr="00AE4EDB">
        <w:t xml:space="preserve"> comparer des points</w:t>
      </w:r>
      <w:r w:rsidRPr="000F57B9">
        <w:t xml:space="preserve"> de vue et </w:t>
      </w:r>
      <w:r w:rsidR="000F726B">
        <w:t>déterminer les</w:t>
      </w:r>
      <w:r w:rsidRPr="000F57B9">
        <w:t xml:space="preserve"> raisons qui expliquent les points de vue adoptés. </w:t>
      </w:r>
    </w:p>
    <w:p w14:paraId="34EACA19" w14:textId="77777777" w:rsidR="00017F56" w:rsidRPr="00BF31BF" w:rsidRDefault="00017F56" w:rsidP="00017F56">
      <w:pPr>
        <w:pStyle w:val="Matriel-Titre"/>
      </w:pPr>
      <w:bookmarkStart w:id="98" w:name="_Toc37080717"/>
      <w:bookmarkStart w:id="99" w:name="_Toc37861099"/>
      <w:r w:rsidRPr="00BF31BF">
        <w:t>Matériel requis</w:t>
      </w:r>
      <w:bookmarkEnd w:id="98"/>
      <w:bookmarkEnd w:id="99"/>
    </w:p>
    <w:p w14:paraId="625BDE80" w14:textId="2935D930" w:rsidR="00BE6A71" w:rsidRPr="00172F99" w:rsidRDefault="00BE6A71" w:rsidP="00204967">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567C84">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7973BAC6" w14:textId="6E4FE5EB" w:rsidR="00BE6A71" w:rsidRPr="00E87AE3" w:rsidRDefault="00BE6A71" w:rsidP="00E87AE3">
      <w:pPr>
        <w:pStyle w:val="Matriel-Texte"/>
      </w:pPr>
      <w:r w:rsidRPr="00E87AE3">
        <w:t>Matériel d</w:t>
      </w:r>
      <w:r w:rsidR="00567C84">
        <w:t>’</w:t>
      </w:r>
      <w:r w:rsidRPr="00E87AE3">
        <w:t>écriture (papier, carton, crayons, etc.).</w:t>
      </w:r>
    </w:p>
    <w:p w14:paraId="67D13BCF" w14:textId="15357CD4" w:rsidR="00BE6A71" w:rsidRPr="00E87AE3" w:rsidRDefault="00BE6A71" w:rsidP="00E87AE3">
      <w:pPr>
        <w:pStyle w:val="Matriel-Texte"/>
      </w:pPr>
      <w:r w:rsidRPr="00E87AE3">
        <w:t>Matériel d</w:t>
      </w:r>
      <w:r w:rsidR="00567C84">
        <w:t>’</w:t>
      </w:r>
      <w:r w:rsidRPr="00E87AE3">
        <w:t>impression.</w:t>
      </w:r>
    </w:p>
    <w:p w14:paraId="60F05408" w14:textId="3C8A7CF8" w:rsidR="00BE6A71" w:rsidRPr="000F57B9" w:rsidRDefault="00BE6A71" w:rsidP="00E87AE3">
      <w:pPr>
        <w:pStyle w:val="Matriel-Texte"/>
      </w:pPr>
      <w:r w:rsidRPr="00E87AE3">
        <w:t>Appareil</w:t>
      </w:r>
      <w:r w:rsidRPr="000F57B9">
        <w:t xml:space="preserve"> numérique muni d</w:t>
      </w:r>
      <w:r w:rsidR="00567C84">
        <w:t>’</w:t>
      </w:r>
      <w:r w:rsidRPr="000F57B9">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91842" w:rsidRPr="00BF31BF" w14:paraId="5932F74C" w14:textId="77777777" w:rsidTr="00734FA9">
        <w:tc>
          <w:tcPr>
            <w:tcW w:w="10364"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100" w:name="_Toc37080718"/>
            <w:bookmarkStart w:id="101" w:name="_Toc37861100"/>
            <w:r w:rsidRPr="00BF31BF">
              <w:t>Information aux parents</w:t>
            </w:r>
            <w:bookmarkEnd w:id="100"/>
            <w:bookmarkEnd w:id="101"/>
          </w:p>
          <w:p w14:paraId="3CFE079C" w14:textId="34BBA27C" w:rsidR="00017F56" w:rsidRPr="00BF31BF" w:rsidRDefault="00017F56" w:rsidP="00017F56">
            <w:pPr>
              <w:pStyle w:val="Tableau-titre"/>
            </w:pPr>
            <w:r w:rsidRPr="00BF31BF">
              <w:t>À propos de l</w:t>
            </w:r>
            <w:r w:rsidR="00567C84">
              <w:t>’</w:t>
            </w:r>
            <w:r w:rsidRPr="00BF31BF">
              <w:t>activité</w:t>
            </w:r>
          </w:p>
          <w:p w14:paraId="69CC2EF9" w14:textId="6187892C" w:rsidR="00017F56" w:rsidRPr="00BF31BF" w:rsidRDefault="00580D6D" w:rsidP="00734FA9">
            <w:pPr>
              <w:rPr>
                <w:rFonts w:eastAsiaTheme="majorEastAsia" w:cstheme="majorBidi"/>
                <w:color w:val="243255" w:themeColor="accent1" w:themeShade="7F"/>
              </w:rPr>
            </w:pPr>
            <w:r>
              <w:t xml:space="preserve">En classe, les élèves examinent les points de vue avancés par différents acteurs (États, groupes de citoyens, institutions et organisations internationales, etc.) </w:t>
            </w:r>
            <w:r w:rsidR="006376C9">
              <w:t>dans le but d’y repérer les</w:t>
            </w:r>
            <w:r>
              <w:t xml:space="preserve"> convergences et </w:t>
            </w:r>
            <w:r w:rsidR="006376C9">
              <w:t xml:space="preserve">les </w:t>
            </w:r>
            <w:r>
              <w:t xml:space="preserve">différences ainsi que </w:t>
            </w:r>
            <w:r w:rsidR="006376C9">
              <w:t>les</w:t>
            </w:r>
            <w:r>
              <w:t xml:space="preserve"> valeurs et </w:t>
            </w:r>
            <w:r w:rsidR="006376C9">
              <w:t xml:space="preserve">les </w:t>
            </w:r>
            <w:r>
              <w:t>intérêts qui peuvent les expliquer.</w:t>
            </w:r>
          </w:p>
        </w:tc>
      </w:tr>
    </w:tbl>
    <w:p w14:paraId="4F17E697" w14:textId="77777777" w:rsidR="00580D6D" w:rsidRDefault="00580D6D" w:rsidP="00017F56">
      <w:pPr>
        <w:pStyle w:val="Matire-Premirepage"/>
        <w:sectPr w:rsidR="00580D6D" w:rsidSect="00B028EC">
          <w:pgSz w:w="12240" w:h="15840"/>
          <w:pgMar w:top="1170" w:right="1080" w:bottom="1440" w:left="1080" w:header="615" w:footer="706" w:gutter="0"/>
          <w:cols w:space="708"/>
          <w:docGrid w:linePitch="360"/>
        </w:sectPr>
      </w:pPr>
    </w:p>
    <w:p w14:paraId="368F2B56" w14:textId="3DDFD5BF" w:rsidR="00017F56" w:rsidRPr="00BF31BF" w:rsidRDefault="00986406" w:rsidP="00017F56">
      <w:pPr>
        <w:pStyle w:val="Matire-Premirepage"/>
      </w:pPr>
      <w:r>
        <w:lastRenderedPageBreak/>
        <w:t>Monde contemporain</w:t>
      </w:r>
    </w:p>
    <w:p w14:paraId="2D7E4707" w14:textId="27D08754" w:rsidR="00017F56" w:rsidRPr="00BF31BF" w:rsidRDefault="00017F56" w:rsidP="00017F56">
      <w:pPr>
        <w:pStyle w:val="Titredelactivit"/>
        <w:tabs>
          <w:tab w:val="left" w:pos="7170"/>
        </w:tabs>
      </w:pPr>
      <w:bookmarkStart w:id="102" w:name="_Toc37080719"/>
      <w:bookmarkStart w:id="103" w:name="_Toc37861101"/>
      <w:r>
        <w:t xml:space="preserve">Annexe – </w:t>
      </w:r>
      <w:bookmarkEnd w:id="102"/>
      <w:r w:rsidR="00535C9D">
        <w:t>Les raisons qui expliquent le point de vue adopté</w:t>
      </w:r>
      <w:bookmarkEnd w:id="103"/>
    </w:p>
    <w:tbl>
      <w:tblPr>
        <w:tblStyle w:val="Grilledutableau"/>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838"/>
        <w:gridCol w:w="8124"/>
      </w:tblGrid>
      <w:tr w:rsidR="00535C9D" w:rsidRPr="00D82972" w14:paraId="16C4BB98" w14:textId="77777777" w:rsidTr="00204967">
        <w:tc>
          <w:tcPr>
            <w:tcW w:w="1838" w:type="dxa"/>
            <w:shd w:val="clear" w:color="auto" w:fill="596984" w:themeFill="accent4" w:themeFillShade="BF"/>
          </w:tcPr>
          <w:p w14:paraId="263985F7" w14:textId="77777777" w:rsidR="00535C9D" w:rsidRPr="00D82972" w:rsidRDefault="00535C9D" w:rsidP="00204967">
            <w:pPr>
              <w:jc w:val="center"/>
              <w:rPr>
                <w:b/>
                <w:color w:val="FFFFFF" w:themeColor="background1"/>
                <w:sz w:val="36"/>
              </w:rPr>
            </w:pPr>
            <w:r w:rsidRPr="00D82972">
              <w:rPr>
                <w:b/>
                <w:color w:val="FFFFFF" w:themeColor="background1"/>
                <w:sz w:val="36"/>
              </w:rPr>
              <w:t>Concept</w:t>
            </w:r>
          </w:p>
        </w:tc>
        <w:tc>
          <w:tcPr>
            <w:tcW w:w="8124" w:type="dxa"/>
            <w:shd w:val="clear" w:color="auto" w:fill="596984" w:themeFill="accent4" w:themeFillShade="BF"/>
          </w:tcPr>
          <w:p w14:paraId="07D523A2" w14:textId="18F0127A" w:rsidR="00535C9D" w:rsidRPr="00D82972" w:rsidRDefault="00535C9D" w:rsidP="001B2646">
            <w:pPr>
              <w:jc w:val="center"/>
              <w:rPr>
                <w:b/>
                <w:color w:val="FFFFFF" w:themeColor="background1"/>
                <w:sz w:val="36"/>
              </w:rPr>
            </w:pPr>
            <w:r w:rsidRPr="00D82972">
              <w:rPr>
                <w:b/>
                <w:color w:val="FFFFFF" w:themeColor="background1"/>
                <w:sz w:val="28"/>
                <w:szCs w:val="20"/>
              </w:rPr>
              <w:t>Attributs (caractéristiques), définition, exemples et contre-exemples</w:t>
            </w:r>
          </w:p>
        </w:tc>
      </w:tr>
      <w:tr w:rsidR="00535C9D" w14:paraId="342F2FEA" w14:textId="77777777" w:rsidTr="00204967">
        <w:tc>
          <w:tcPr>
            <w:tcW w:w="1838" w:type="dxa"/>
            <w:shd w:val="clear" w:color="auto" w:fill="CBD2DC" w:themeFill="accent4" w:themeFillTint="66"/>
            <w:vAlign w:val="center"/>
          </w:tcPr>
          <w:p w14:paraId="145D8379" w14:textId="77777777" w:rsidR="00535C9D" w:rsidRPr="008471BA" w:rsidRDefault="00535C9D" w:rsidP="00204967">
            <w:pPr>
              <w:rPr>
                <w:b/>
                <w:sz w:val="28"/>
              </w:rPr>
            </w:pPr>
            <w:r w:rsidRPr="008471BA">
              <w:rPr>
                <w:b/>
                <w:sz w:val="28"/>
              </w:rPr>
              <w:t>Besoin</w:t>
            </w:r>
          </w:p>
        </w:tc>
        <w:tc>
          <w:tcPr>
            <w:tcW w:w="8124" w:type="dxa"/>
          </w:tcPr>
          <w:p w14:paraId="628976D9" w14:textId="77777777" w:rsidR="00535C9D" w:rsidRPr="00C679DF" w:rsidRDefault="00535C9D" w:rsidP="00204967">
            <w:pPr>
              <w:rPr>
                <w:sz w:val="40"/>
              </w:rPr>
            </w:pPr>
          </w:p>
          <w:p w14:paraId="4EA13E05" w14:textId="77777777" w:rsidR="00535C9D" w:rsidRDefault="008072D9" w:rsidP="00204967">
            <w:pPr>
              <w:rPr>
                <w:sz w:val="40"/>
              </w:rPr>
            </w:pPr>
            <w:r>
              <w:rPr>
                <w:noProof/>
                <w:sz w:val="40"/>
              </w:rPr>
              <w:pict w14:anchorId="71EE8501">
                <v:rect id="_x0000_i1025" style="width:415.3pt;height:.05pt" o:hrstd="t" o:hr="t" fillcolor="#a0a0a0" stroked="f"/>
              </w:pict>
            </w:r>
          </w:p>
          <w:p w14:paraId="1AD521D5" w14:textId="77777777" w:rsidR="00535C9D" w:rsidRDefault="008072D9" w:rsidP="00204967">
            <w:pPr>
              <w:rPr>
                <w:sz w:val="40"/>
              </w:rPr>
            </w:pPr>
            <w:r>
              <w:rPr>
                <w:noProof/>
                <w:sz w:val="40"/>
              </w:rPr>
              <w:pict w14:anchorId="66716342">
                <v:rect id="_x0000_i1026" style="width:415.3pt;height:.05pt" o:hrstd="t" o:hr="t" fillcolor="#a0a0a0" stroked="f"/>
              </w:pict>
            </w:r>
          </w:p>
          <w:p w14:paraId="7D7F9DF3" w14:textId="77777777" w:rsidR="00535C9D" w:rsidRDefault="008072D9" w:rsidP="00204967">
            <w:pPr>
              <w:rPr>
                <w:sz w:val="40"/>
              </w:rPr>
            </w:pPr>
            <w:r>
              <w:rPr>
                <w:noProof/>
                <w:sz w:val="40"/>
              </w:rPr>
              <w:pict w14:anchorId="26F9CA66">
                <v:rect id="_x0000_i1027" style="width:415.3pt;height:.05pt" o:hrstd="t" o:hr="t" fillcolor="#a0a0a0" stroked="f"/>
              </w:pict>
            </w:r>
          </w:p>
          <w:p w14:paraId="7765D514" w14:textId="77777777" w:rsidR="00C679DF" w:rsidRDefault="008072D9" w:rsidP="00204967">
            <w:pPr>
              <w:rPr>
                <w:noProof/>
                <w:sz w:val="40"/>
              </w:rPr>
            </w:pPr>
            <w:r>
              <w:rPr>
                <w:noProof/>
                <w:sz w:val="40"/>
              </w:rPr>
              <w:pict w14:anchorId="57D6625A">
                <v:rect id="_x0000_i1028" style="width:415.3pt;height:.05pt" o:hrstd="t" o:hr="t" fillcolor="#a0a0a0" stroked="f"/>
              </w:pict>
            </w:r>
          </w:p>
          <w:p w14:paraId="23DB6E9D" w14:textId="357F8032" w:rsidR="00535C9D" w:rsidRPr="00C679DF" w:rsidRDefault="008072D9" w:rsidP="00204967">
            <w:pPr>
              <w:rPr>
                <w:sz w:val="40"/>
              </w:rPr>
            </w:pPr>
            <w:r>
              <w:rPr>
                <w:noProof/>
                <w:sz w:val="40"/>
              </w:rPr>
              <w:pict w14:anchorId="386E4614">
                <v:rect id="_x0000_i1029" style="width:415.3pt;height:.05pt" o:hrstd="t" o:hr="t" fillcolor="#a0a0a0" stroked="f"/>
              </w:pict>
            </w:r>
          </w:p>
        </w:tc>
      </w:tr>
      <w:tr w:rsidR="00535C9D" w14:paraId="15CA2DC5" w14:textId="77777777" w:rsidTr="00204967">
        <w:tc>
          <w:tcPr>
            <w:tcW w:w="1838" w:type="dxa"/>
            <w:shd w:val="clear" w:color="auto" w:fill="CBD2DC" w:themeFill="accent4" w:themeFillTint="66"/>
            <w:vAlign w:val="center"/>
          </w:tcPr>
          <w:p w14:paraId="114DE44D" w14:textId="77777777" w:rsidR="00535C9D" w:rsidRPr="008471BA" w:rsidRDefault="00535C9D" w:rsidP="00204967">
            <w:pPr>
              <w:rPr>
                <w:b/>
                <w:sz w:val="28"/>
              </w:rPr>
            </w:pPr>
            <w:r w:rsidRPr="008471BA">
              <w:rPr>
                <w:b/>
                <w:sz w:val="28"/>
              </w:rPr>
              <w:t>Intérêt</w:t>
            </w:r>
          </w:p>
        </w:tc>
        <w:tc>
          <w:tcPr>
            <w:tcW w:w="8124" w:type="dxa"/>
          </w:tcPr>
          <w:p w14:paraId="58DDB399" w14:textId="77777777" w:rsidR="00535C9D" w:rsidRPr="00C679DF" w:rsidRDefault="00535C9D" w:rsidP="00204967">
            <w:pPr>
              <w:rPr>
                <w:sz w:val="40"/>
              </w:rPr>
            </w:pPr>
          </w:p>
          <w:p w14:paraId="4C3FCFFE" w14:textId="77777777" w:rsidR="00C679DF" w:rsidRDefault="008072D9" w:rsidP="00C679DF">
            <w:pPr>
              <w:rPr>
                <w:noProof/>
                <w:sz w:val="40"/>
              </w:rPr>
            </w:pPr>
            <w:r>
              <w:rPr>
                <w:noProof/>
                <w:sz w:val="40"/>
              </w:rPr>
              <w:pict w14:anchorId="24215F58">
                <v:rect id="_x0000_i1030" style="width:415.3pt;height:.05pt" o:hrstd="t" o:hr="t" fillcolor="#a0a0a0" stroked="f"/>
              </w:pict>
            </w:r>
          </w:p>
          <w:p w14:paraId="471B3431" w14:textId="77777777" w:rsidR="00C679DF" w:rsidRDefault="008072D9" w:rsidP="00C679DF">
            <w:pPr>
              <w:rPr>
                <w:noProof/>
                <w:sz w:val="40"/>
              </w:rPr>
            </w:pPr>
            <w:r>
              <w:rPr>
                <w:noProof/>
                <w:sz w:val="40"/>
              </w:rPr>
              <w:pict w14:anchorId="2F536BB1">
                <v:rect id="_x0000_i1031" style="width:415.3pt;height:.05pt" o:hrstd="t" o:hr="t" fillcolor="#a0a0a0" stroked="f"/>
              </w:pict>
            </w:r>
          </w:p>
          <w:p w14:paraId="79AE0B5F" w14:textId="77777777" w:rsidR="00C679DF" w:rsidRDefault="008072D9" w:rsidP="00C679DF">
            <w:pPr>
              <w:rPr>
                <w:noProof/>
                <w:sz w:val="40"/>
              </w:rPr>
            </w:pPr>
            <w:r>
              <w:rPr>
                <w:noProof/>
                <w:sz w:val="40"/>
              </w:rPr>
              <w:pict w14:anchorId="2E572C09">
                <v:rect id="_x0000_i1032" style="width:415.3pt;height:.05pt" o:hrstd="t" o:hr="t" fillcolor="#a0a0a0" stroked="f"/>
              </w:pict>
            </w:r>
          </w:p>
          <w:p w14:paraId="24F737F8" w14:textId="77777777" w:rsidR="00C679DF" w:rsidRDefault="008072D9" w:rsidP="00C679DF">
            <w:pPr>
              <w:rPr>
                <w:noProof/>
                <w:sz w:val="40"/>
              </w:rPr>
            </w:pPr>
            <w:r>
              <w:rPr>
                <w:noProof/>
                <w:sz w:val="40"/>
              </w:rPr>
              <w:pict w14:anchorId="61411ABA">
                <v:rect id="_x0000_i1033" style="width:415.3pt;height:.05pt" o:hrstd="t" o:hr="t" fillcolor="#a0a0a0" stroked="f"/>
              </w:pict>
            </w:r>
          </w:p>
          <w:p w14:paraId="5B4233CD" w14:textId="3B2AF3B2" w:rsidR="00535C9D" w:rsidRPr="00C679DF" w:rsidRDefault="008072D9" w:rsidP="00204967">
            <w:pPr>
              <w:rPr>
                <w:sz w:val="40"/>
              </w:rPr>
            </w:pPr>
            <w:r>
              <w:rPr>
                <w:noProof/>
                <w:sz w:val="40"/>
              </w:rPr>
              <w:pict w14:anchorId="19AB3A06">
                <v:rect id="_x0000_i1034" style="width:415.3pt;height:.05pt" o:hrstd="t" o:hr="t" fillcolor="#a0a0a0" stroked="f"/>
              </w:pict>
            </w:r>
          </w:p>
        </w:tc>
      </w:tr>
      <w:tr w:rsidR="00535C9D" w14:paraId="050B58FB" w14:textId="77777777" w:rsidTr="00F10E26">
        <w:trPr>
          <w:trHeight w:val="2847"/>
        </w:trPr>
        <w:tc>
          <w:tcPr>
            <w:tcW w:w="1838" w:type="dxa"/>
            <w:shd w:val="clear" w:color="auto" w:fill="CBD2DC" w:themeFill="accent4" w:themeFillTint="66"/>
            <w:vAlign w:val="center"/>
          </w:tcPr>
          <w:p w14:paraId="084AA06F" w14:textId="77777777" w:rsidR="00535C9D" w:rsidRPr="008471BA" w:rsidRDefault="00535C9D" w:rsidP="00204967">
            <w:pPr>
              <w:rPr>
                <w:b/>
                <w:sz w:val="28"/>
              </w:rPr>
            </w:pPr>
            <w:r w:rsidRPr="008471BA">
              <w:rPr>
                <w:b/>
                <w:sz w:val="28"/>
              </w:rPr>
              <w:t>Moyen</w:t>
            </w:r>
          </w:p>
        </w:tc>
        <w:tc>
          <w:tcPr>
            <w:tcW w:w="8124" w:type="dxa"/>
          </w:tcPr>
          <w:p w14:paraId="51D1ED6E" w14:textId="77777777" w:rsidR="00535C9D" w:rsidRPr="00C679DF" w:rsidRDefault="00535C9D" w:rsidP="00204967">
            <w:pPr>
              <w:rPr>
                <w:sz w:val="40"/>
              </w:rPr>
            </w:pPr>
          </w:p>
          <w:p w14:paraId="7D8E6834" w14:textId="77777777" w:rsidR="00285E10" w:rsidRDefault="008072D9" w:rsidP="00285E10">
            <w:pPr>
              <w:rPr>
                <w:noProof/>
                <w:sz w:val="40"/>
              </w:rPr>
            </w:pPr>
            <w:r>
              <w:rPr>
                <w:noProof/>
                <w:sz w:val="40"/>
              </w:rPr>
              <w:pict w14:anchorId="4DCD0A26">
                <v:rect id="_x0000_i1035" style="width:415.3pt;height:.05pt" o:hrstd="t" o:hr="t" fillcolor="#a0a0a0" stroked="f"/>
              </w:pict>
            </w:r>
          </w:p>
          <w:p w14:paraId="5B408B86" w14:textId="77777777" w:rsidR="00285E10" w:rsidRDefault="008072D9" w:rsidP="00285E10">
            <w:pPr>
              <w:rPr>
                <w:noProof/>
                <w:sz w:val="40"/>
              </w:rPr>
            </w:pPr>
            <w:r>
              <w:rPr>
                <w:noProof/>
                <w:sz w:val="40"/>
              </w:rPr>
              <w:pict w14:anchorId="4E0B307E">
                <v:rect id="_x0000_i1036" style="width:415.3pt;height:.05pt" o:hrstd="t" o:hr="t" fillcolor="#a0a0a0" stroked="f"/>
              </w:pict>
            </w:r>
          </w:p>
          <w:p w14:paraId="56357E9A" w14:textId="77777777" w:rsidR="00285E10" w:rsidRDefault="008072D9" w:rsidP="00285E10">
            <w:pPr>
              <w:rPr>
                <w:noProof/>
                <w:sz w:val="40"/>
              </w:rPr>
            </w:pPr>
            <w:r>
              <w:rPr>
                <w:noProof/>
                <w:sz w:val="40"/>
              </w:rPr>
              <w:pict w14:anchorId="1E501FB4">
                <v:rect id="_x0000_i1037" style="width:415.3pt;height:.05pt" o:hrstd="t" o:hr="t" fillcolor="#a0a0a0" stroked="f"/>
              </w:pict>
            </w:r>
          </w:p>
          <w:p w14:paraId="5D46BB80" w14:textId="77777777" w:rsidR="00285E10" w:rsidRDefault="008072D9" w:rsidP="00285E10">
            <w:pPr>
              <w:rPr>
                <w:noProof/>
                <w:sz w:val="40"/>
              </w:rPr>
            </w:pPr>
            <w:r>
              <w:rPr>
                <w:noProof/>
                <w:sz w:val="40"/>
              </w:rPr>
              <w:pict w14:anchorId="02DCEC46">
                <v:rect id="_x0000_i1038" style="width:415.3pt;height:.05pt" o:hrstd="t" o:hr="t" fillcolor="#a0a0a0" stroked="f"/>
              </w:pict>
            </w:r>
          </w:p>
          <w:p w14:paraId="28D16B3A" w14:textId="7D940A5E" w:rsidR="00535C9D" w:rsidRDefault="008072D9" w:rsidP="00204967">
            <w:r>
              <w:rPr>
                <w:noProof/>
                <w:sz w:val="40"/>
              </w:rPr>
              <w:pict w14:anchorId="7060EF86">
                <v:rect id="_x0000_i1039" style="width:415.3pt;height:.05pt" o:hrstd="t" o:hr="t" fillcolor="#a0a0a0" stroked="f"/>
              </w:pict>
            </w:r>
          </w:p>
        </w:tc>
      </w:tr>
    </w:tbl>
    <w:p w14:paraId="3E26808E" w14:textId="0316B8AF" w:rsidR="00810F14" w:rsidRPr="00BF31BF" w:rsidRDefault="00810F14" w:rsidP="002D63AF"/>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30E9" w14:textId="77777777" w:rsidR="004235E2" w:rsidRDefault="004235E2" w:rsidP="005E3AF4">
      <w:r>
        <w:separator/>
      </w:r>
    </w:p>
  </w:endnote>
  <w:endnote w:type="continuationSeparator" w:id="0">
    <w:p w14:paraId="0C79CD5D" w14:textId="77777777" w:rsidR="004235E2" w:rsidRDefault="004235E2" w:rsidP="005E3AF4">
      <w:r>
        <w:continuationSeparator/>
      </w:r>
    </w:p>
  </w:endnote>
  <w:endnote w:type="continuationNotice" w:id="1">
    <w:p w14:paraId="1669400E" w14:textId="77777777" w:rsidR="004235E2" w:rsidRDefault="00423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D7391F" w:rsidRDefault="008072D9" w:rsidP="00017F56">
        <w:pPr>
          <w:pStyle w:val="Pieddepage"/>
          <w:framePr w:wrap="none" w:vAnchor="text" w:hAnchor="margin" w:xAlign="center" w:y="1"/>
          <w:rPr>
            <w:rStyle w:val="Numrodepage"/>
          </w:rPr>
        </w:pPr>
      </w:p>
    </w:sdtContent>
  </w:sdt>
  <w:p w14:paraId="0B60F430" w14:textId="77777777" w:rsidR="00D7391F" w:rsidRDefault="00D739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1FE2" w14:textId="77777777" w:rsidR="008072D9" w:rsidRDefault="008072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D6A" w14:textId="77777777" w:rsidR="008072D9" w:rsidRDefault="008072D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54E65432" w:rsidR="00D7391F" w:rsidRPr="00F80F0A" w:rsidRDefault="00653462" w:rsidP="00653462">
    <w:pPr>
      <w:pStyle w:val="Pieddepage"/>
      <w:jc w:val="right"/>
      <w:rPr>
        <w:color w:val="BFBFBF" w:themeColor="background1" w:themeShade="BF"/>
        <w:sz w:val="30"/>
        <w:szCs w:val="30"/>
      </w:rPr>
    </w:pPr>
    <w:r w:rsidRPr="00653462">
      <w:rPr>
        <w:color w:val="BFBFBF" w:themeColor="background1" w:themeShade="BF"/>
        <w:sz w:val="30"/>
        <w:szCs w:val="30"/>
      </w:rPr>
      <w:fldChar w:fldCharType="begin"/>
    </w:r>
    <w:r w:rsidRPr="00653462">
      <w:rPr>
        <w:color w:val="BFBFBF" w:themeColor="background1" w:themeShade="BF"/>
        <w:sz w:val="30"/>
        <w:szCs w:val="30"/>
      </w:rPr>
      <w:instrText>PAGE   \* MERGEFORMAT</w:instrText>
    </w:r>
    <w:r w:rsidRPr="00653462">
      <w:rPr>
        <w:color w:val="BFBFBF" w:themeColor="background1" w:themeShade="BF"/>
        <w:sz w:val="30"/>
        <w:szCs w:val="30"/>
      </w:rPr>
      <w:fldChar w:fldCharType="separate"/>
    </w:r>
    <w:r w:rsidRPr="00653462">
      <w:rPr>
        <w:color w:val="BFBFBF" w:themeColor="background1" w:themeShade="BF"/>
        <w:sz w:val="30"/>
        <w:szCs w:val="30"/>
      </w:rPr>
      <w:t>1</w:t>
    </w:r>
    <w:r w:rsidRPr="00653462">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D64D" w14:textId="77777777" w:rsidR="004235E2" w:rsidRDefault="004235E2" w:rsidP="005E3AF4">
      <w:r>
        <w:separator/>
      </w:r>
    </w:p>
  </w:footnote>
  <w:footnote w:type="continuationSeparator" w:id="0">
    <w:p w14:paraId="12B3ECCA" w14:textId="77777777" w:rsidR="004235E2" w:rsidRDefault="004235E2" w:rsidP="005E3AF4">
      <w:r>
        <w:continuationSeparator/>
      </w:r>
    </w:p>
  </w:footnote>
  <w:footnote w:type="continuationNotice" w:id="1">
    <w:p w14:paraId="720BF9BF" w14:textId="77777777" w:rsidR="004235E2" w:rsidRDefault="00423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F3F3" w14:textId="77777777" w:rsidR="008072D9" w:rsidRDefault="00807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9049" w14:textId="77777777" w:rsidR="008072D9" w:rsidRDefault="008072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8865" w14:textId="77777777" w:rsidR="008072D9" w:rsidRDefault="008072D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CB49F03" w:rsidR="00D7391F" w:rsidRPr="005E3AF4" w:rsidRDefault="00D7391F" w:rsidP="00B028EC">
    <w:pPr>
      <w:pStyle w:val="Niveau-Pagessuivantes"/>
    </w:pPr>
    <w:bookmarkStart w:id="13" w:name="_GoBack"/>
    <w:bookmarkEnd w:id="13"/>
    <w:r>
      <w:t>5</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3668"/>
    <w:multiLevelType w:val="multilevel"/>
    <w:tmpl w:val="FAD67E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40B11"/>
    <w:multiLevelType w:val="hybridMultilevel"/>
    <w:tmpl w:val="58E6C2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28577CC"/>
    <w:multiLevelType w:val="hybridMultilevel"/>
    <w:tmpl w:val="A948A7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6E609D7"/>
    <w:multiLevelType w:val="hybridMultilevel"/>
    <w:tmpl w:val="3E9EC45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A1C38A5"/>
    <w:multiLevelType w:val="hybridMultilevel"/>
    <w:tmpl w:val="817E398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30B729E1"/>
    <w:multiLevelType w:val="hybridMultilevel"/>
    <w:tmpl w:val="F478287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85265BB"/>
    <w:multiLevelType w:val="hybridMultilevel"/>
    <w:tmpl w:val="F006C3C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F1F5827"/>
    <w:multiLevelType w:val="hybridMultilevel"/>
    <w:tmpl w:val="5784C9EA"/>
    <w:lvl w:ilvl="0" w:tplc="9E8ABDFA">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F543C60"/>
    <w:multiLevelType w:val="hybridMultilevel"/>
    <w:tmpl w:val="E068AA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CD5698"/>
    <w:multiLevelType w:val="hybridMultilevel"/>
    <w:tmpl w:val="E84EAA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85260B"/>
    <w:multiLevelType w:val="hybridMultilevel"/>
    <w:tmpl w:val="54AA88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86F0EB6"/>
    <w:multiLevelType w:val="hybridMultilevel"/>
    <w:tmpl w:val="0A6C23FE"/>
    <w:lvl w:ilvl="0" w:tplc="D65E57D2">
      <w:start w:val="1"/>
      <w:numFmt w:val="bullet"/>
      <w:lvlText w:val="-"/>
      <w:lvlJc w:val="left"/>
      <w:pPr>
        <w:ind w:left="1068" w:hanging="360"/>
      </w:pPr>
      <w:rPr>
        <w:rFonts w:ascii="Courier New" w:hAnsi="Courier New"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cs="Wingdings" w:hint="default"/>
      </w:rPr>
    </w:lvl>
    <w:lvl w:ilvl="3" w:tplc="0C0C0001" w:tentative="1">
      <w:start w:val="1"/>
      <w:numFmt w:val="bullet"/>
      <w:lvlText w:val=""/>
      <w:lvlJc w:val="left"/>
      <w:pPr>
        <w:ind w:left="3228" w:hanging="360"/>
      </w:pPr>
      <w:rPr>
        <w:rFonts w:ascii="Symbol" w:hAnsi="Symbol" w:cs="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cs="Wingdings" w:hint="default"/>
      </w:rPr>
    </w:lvl>
    <w:lvl w:ilvl="6" w:tplc="0C0C0001" w:tentative="1">
      <w:start w:val="1"/>
      <w:numFmt w:val="bullet"/>
      <w:lvlText w:val=""/>
      <w:lvlJc w:val="left"/>
      <w:pPr>
        <w:ind w:left="5388" w:hanging="360"/>
      </w:pPr>
      <w:rPr>
        <w:rFonts w:ascii="Symbol" w:hAnsi="Symbol" w:cs="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cs="Wingdings" w:hint="default"/>
      </w:rPr>
    </w:lvl>
  </w:abstractNum>
  <w:abstractNum w:abstractNumId="12" w15:restartNumberingAfterBreak="0">
    <w:nsid w:val="4AB55186"/>
    <w:multiLevelType w:val="hybridMultilevel"/>
    <w:tmpl w:val="8586F644"/>
    <w:lvl w:ilvl="0" w:tplc="1682E2E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D625B95"/>
    <w:multiLevelType w:val="hybridMultilevel"/>
    <w:tmpl w:val="3F40F636"/>
    <w:lvl w:ilvl="0" w:tplc="80281122">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510313B3"/>
    <w:multiLevelType w:val="hybridMultilevel"/>
    <w:tmpl w:val="E702ED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96E084B"/>
    <w:multiLevelType w:val="hybridMultilevel"/>
    <w:tmpl w:val="C59436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B163516"/>
    <w:multiLevelType w:val="hybridMultilevel"/>
    <w:tmpl w:val="9E8871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EF22ADCA"/>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2D6F83"/>
    <w:multiLevelType w:val="hybridMultilevel"/>
    <w:tmpl w:val="9DE868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C0B375E"/>
    <w:multiLevelType w:val="hybridMultilevel"/>
    <w:tmpl w:val="88C0BD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C5A76B1"/>
    <w:multiLevelType w:val="hybridMultilevel"/>
    <w:tmpl w:val="D6285C38"/>
    <w:lvl w:ilvl="0" w:tplc="2E3634F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966B10"/>
    <w:multiLevelType w:val="hybridMultilevel"/>
    <w:tmpl w:val="0A1E7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1AE796E"/>
    <w:multiLevelType w:val="hybridMultilevel"/>
    <w:tmpl w:val="679C30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17"/>
  </w:num>
  <w:num w:numId="5">
    <w:abstractNumId w:val="0"/>
  </w:num>
  <w:num w:numId="6">
    <w:abstractNumId w:val="11"/>
  </w:num>
  <w:num w:numId="7">
    <w:abstractNumId w:val="7"/>
  </w:num>
  <w:num w:numId="8">
    <w:abstractNumId w:val="4"/>
  </w:num>
  <w:num w:numId="9">
    <w:abstractNumId w:val="22"/>
  </w:num>
  <w:num w:numId="10">
    <w:abstractNumId w:val="13"/>
  </w:num>
  <w:num w:numId="11">
    <w:abstractNumId w:val="2"/>
  </w:num>
  <w:num w:numId="12">
    <w:abstractNumId w:val="9"/>
  </w:num>
  <w:num w:numId="13">
    <w:abstractNumId w:val="14"/>
  </w:num>
  <w:num w:numId="14">
    <w:abstractNumId w:val="21"/>
  </w:num>
  <w:num w:numId="15">
    <w:abstractNumId w:val="15"/>
  </w:num>
  <w:num w:numId="16">
    <w:abstractNumId w:val="24"/>
  </w:num>
  <w:num w:numId="17">
    <w:abstractNumId w:val="8"/>
  </w:num>
  <w:num w:numId="18">
    <w:abstractNumId w:val="16"/>
  </w:num>
  <w:num w:numId="19">
    <w:abstractNumId w:val="20"/>
  </w:num>
  <w:num w:numId="20">
    <w:abstractNumId w:val="6"/>
  </w:num>
  <w:num w:numId="21">
    <w:abstractNumId w:val="23"/>
  </w:num>
  <w:num w:numId="22">
    <w:abstractNumId w:val="5"/>
  </w:num>
  <w:num w:numId="23">
    <w:abstractNumId w:val="1"/>
  </w:num>
  <w:num w:numId="24">
    <w:abstractNumId w:val="3"/>
  </w:num>
  <w:num w:numId="25">
    <w:abstractNumId w:val="19"/>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0AF3"/>
    <w:rsid w:val="00001252"/>
    <w:rsid w:val="000023FC"/>
    <w:rsid w:val="0000309F"/>
    <w:rsid w:val="000037F9"/>
    <w:rsid w:val="000044F5"/>
    <w:rsid w:val="000049BE"/>
    <w:rsid w:val="000061A9"/>
    <w:rsid w:val="0000758E"/>
    <w:rsid w:val="000100FD"/>
    <w:rsid w:val="00011135"/>
    <w:rsid w:val="00012FE3"/>
    <w:rsid w:val="00017612"/>
    <w:rsid w:val="00017F56"/>
    <w:rsid w:val="00021680"/>
    <w:rsid w:val="00027E26"/>
    <w:rsid w:val="00027EA8"/>
    <w:rsid w:val="00033CF7"/>
    <w:rsid w:val="00035250"/>
    <w:rsid w:val="000357F8"/>
    <w:rsid w:val="000374C2"/>
    <w:rsid w:val="000415F8"/>
    <w:rsid w:val="00041855"/>
    <w:rsid w:val="00043D28"/>
    <w:rsid w:val="00046364"/>
    <w:rsid w:val="00051087"/>
    <w:rsid w:val="000574C3"/>
    <w:rsid w:val="00061035"/>
    <w:rsid w:val="00063223"/>
    <w:rsid w:val="00065952"/>
    <w:rsid w:val="00070B3B"/>
    <w:rsid w:val="0008153D"/>
    <w:rsid w:val="00083BF2"/>
    <w:rsid w:val="000840A0"/>
    <w:rsid w:val="00084C2E"/>
    <w:rsid w:val="00091932"/>
    <w:rsid w:val="000A0D96"/>
    <w:rsid w:val="000A14CD"/>
    <w:rsid w:val="000A2E4D"/>
    <w:rsid w:val="000B2945"/>
    <w:rsid w:val="000B62DC"/>
    <w:rsid w:val="000B7C75"/>
    <w:rsid w:val="000C0237"/>
    <w:rsid w:val="000C669A"/>
    <w:rsid w:val="000C66AF"/>
    <w:rsid w:val="000D0909"/>
    <w:rsid w:val="000E20B6"/>
    <w:rsid w:val="000E319F"/>
    <w:rsid w:val="000E5422"/>
    <w:rsid w:val="000E5ADE"/>
    <w:rsid w:val="000F57B9"/>
    <w:rsid w:val="000F726B"/>
    <w:rsid w:val="001015C1"/>
    <w:rsid w:val="00103171"/>
    <w:rsid w:val="00107EBA"/>
    <w:rsid w:val="00110FED"/>
    <w:rsid w:val="00112AB9"/>
    <w:rsid w:val="001130C8"/>
    <w:rsid w:val="00116858"/>
    <w:rsid w:val="00121780"/>
    <w:rsid w:val="00123458"/>
    <w:rsid w:val="001242D4"/>
    <w:rsid w:val="00131E09"/>
    <w:rsid w:val="0013273E"/>
    <w:rsid w:val="0013469E"/>
    <w:rsid w:val="00134C52"/>
    <w:rsid w:val="001440B0"/>
    <w:rsid w:val="00145AE5"/>
    <w:rsid w:val="00153B84"/>
    <w:rsid w:val="00157C3F"/>
    <w:rsid w:val="001660B6"/>
    <w:rsid w:val="00174A6F"/>
    <w:rsid w:val="00174EA1"/>
    <w:rsid w:val="00176040"/>
    <w:rsid w:val="00183498"/>
    <w:rsid w:val="0018375E"/>
    <w:rsid w:val="001926C1"/>
    <w:rsid w:val="00192953"/>
    <w:rsid w:val="00192FE9"/>
    <w:rsid w:val="00196722"/>
    <w:rsid w:val="00196CD3"/>
    <w:rsid w:val="0019790B"/>
    <w:rsid w:val="001A0B56"/>
    <w:rsid w:val="001A3617"/>
    <w:rsid w:val="001B0C69"/>
    <w:rsid w:val="001B1CD0"/>
    <w:rsid w:val="001B2646"/>
    <w:rsid w:val="001B2AE4"/>
    <w:rsid w:val="001B5ECD"/>
    <w:rsid w:val="001C0A4A"/>
    <w:rsid w:val="001C0BD1"/>
    <w:rsid w:val="001C4104"/>
    <w:rsid w:val="001C556C"/>
    <w:rsid w:val="001D01F8"/>
    <w:rsid w:val="001D245D"/>
    <w:rsid w:val="001E26F0"/>
    <w:rsid w:val="001E2F37"/>
    <w:rsid w:val="001E7542"/>
    <w:rsid w:val="00204967"/>
    <w:rsid w:val="00205C03"/>
    <w:rsid w:val="00207D4F"/>
    <w:rsid w:val="00241F7C"/>
    <w:rsid w:val="00250DBA"/>
    <w:rsid w:val="00252F2B"/>
    <w:rsid w:val="00253FDD"/>
    <w:rsid w:val="00255677"/>
    <w:rsid w:val="0025595F"/>
    <w:rsid w:val="0026367C"/>
    <w:rsid w:val="00265E25"/>
    <w:rsid w:val="00266037"/>
    <w:rsid w:val="0027010B"/>
    <w:rsid w:val="00270964"/>
    <w:rsid w:val="002714D6"/>
    <w:rsid w:val="00275261"/>
    <w:rsid w:val="00277BB5"/>
    <w:rsid w:val="00277D8A"/>
    <w:rsid w:val="0028214F"/>
    <w:rsid w:val="00283213"/>
    <w:rsid w:val="00285E10"/>
    <w:rsid w:val="00285E95"/>
    <w:rsid w:val="002941AA"/>
    <w:rsid w:val="00294602"/>
    <w:rsid w:val="002950C5"/>
    <w:rsid w:val="00297454"/>
    <w:rsid w:val="002A3EA1"/>
    <w:rsid w:val="002A4D48"/>
    <w:rsid w:val="002A66A0"/>
    <w:rsid w:val="002B7C7E"/>
    <w:rsid w:val="002D18A9"/>
    <w:rsid w:val="002D424F"/>
    <w:rsid w:val="002D63AF"/>
    <w:rsid w:val="002E060A"/>
    <w:rsid w:val="002E4918"/>
    <w:rsid w:val="002F2FF8"/>
    <w:rsid w:val="00305195"/>
    <w:rsid w:val="00312052"/>
    <w:rsid w:val="00314F98"/>
    <w:rsid w:val="00320203"/>
    <w:rsid w:val="00321C73"/>
    <w:rsid w:val="00321F95"/>
    <w:rsid w:val="00322C61"/>
    <w:rsid w:val="00330E51"/>
    <w:rsid w:val="00333A78"/>
    <w:rsid w:val="003364D0"/>
    <w:rsid w:val="00342901"/>
    <w:rsid w:val="003476FF"/>
    <w:rsid w:val="003703F9"/>
    <w:rsid w:val="00374248"/>
    <w:rsid w:val="00376620"/>
    <w:rsid w:val="003854CA"/>
    <w:rsid w:val="0038641D"/>
    <w:rsid w:val="00390F40"/>
    <w:rsid w:val="00395513"/>
    <w:rsid w:val="003957E0"/>
    <w:rsid w:val="003962E3"/>
    <w:rsid w:val="00396487"/>
    <w:rsid w:val="003A5645"/>
    <w:rsid w:val="003B0494"/>
    <w:rsid w:val="003B76FA"/>
    <w:rsid w:val="003C15BD"/>
    <w:rsid w:val="003C21C0"/>
    <w:rsid w:val="003C3BF5"/>
    <w:rsid w:val="003C4C87"/>
    <w:rsid w:val="003C4E13"/>
    <w:rsid w:val="003C4F56"/>
    <w:rsid w:val="003C7E97"/>
    <w:rsid w:val="003D01B5"/>
    <w:rsid w:val="003D3E86"/>
    <w:rsid w:val="003D4077"/>
    <w:rsid w:val="003E0BDE"/>
    <w:rsid w:val="003E1690"/>
    <w:rsid w:val="003E176A"/>
    <w:rsid w:val="003E310F"/>
    <w:rsid w:val="003E53A6"/>
    <w:rsid w:val="003E6A4C"/>
    <w:rsid w:val="003F3C3E"/>
    <w:rsid w:val="003F3FED"/>
    <w:rsid w:val="003F6431"/>
    <w:rsid w:val="003F69EB"/>
    <w:rsid w:val="00400CE1"/>
    <w:rsid w:val="00401B4E"/>
    <w:rsid w:val="00404A1F"/>
    <w:rsid w:val="00417501"/>
    <w:rsid w:val="004235E2"/>
    <w:rsid w:val="00424134"/>
    <w:rsid w:val="004259AE"/>
    <w:rsid w:val="004277FD"/>
    <w:rsid w:val="00434878"/>
    <w:rsid w:val="0044099A"/>
    <w:rsid w:val="00444A07"/>
    <w:rsid w:val="004475B3"/>
    <w:rsid w:val="00452F5D"/>
    <w:rsid w:val="004532C2"/>
    <w:rsid w:val="00455EB9"/>
    <w:rsid w:val="0046082B"/>
    <w:rsid w:val="004650C5"/>
    <w:rsid w:val="00473773"/>
    <w:rsid w:val="00473B63"/>
    <w:rsid w:val="00474600"/>
    <w:rsid w:val="004760F5"/>
    <w:rsid w:val="004817BA"/>
    <w:rsid w:val="004960D1"/>
    <w:rsid w:val="004B7483"/>
    <w:rsid w:val="004C0BBF"/>
    <w:rsid w:val="004C37E1"/>
    <w:rsid w:val="004C7F85"/>
    <w:rsid w:val="004D235E"/>
    <w:rsid w:val="004D3C9C"/>
    <w:rsid w:val="004D5168"/>
    <w:rsid w:val="004D72A7"/>
    <w:rsid w:val="004E17AA"/>
    <w:rsid w:val="004E7BD1"/>
    <w:rsid w:val="004F14D4"/>
    <w:rsid w:val="005004F6"/>
    <w:rsid w:val="00504CC6"/>
    <w:rsid w:val="00506EBA"/>
    <w:rsid w:val="00510C0C"/>
    <w:rsid w:val="005125D6"/>
    <w:rsid w:val="00512622"/>
    <w:rsid w:val="0051552F"/>
    <w:rsid w:val="00516358"/>
    <w:rsid w:val="0052344F"/>
    <w:rsid w:val="00525129"/>
    <w:rsid w:val="005258E0"/>
    <w:rsid w:val="00533AAB"/>
    <w:rsid w:val="00535C9D"/>
    <w:rsid w:val="00536836"/>
    <w:rsid w:val="0053743B"/>
    <w:rsid w:val="00543305"/>
    <w:rsid w:val="0054751E"/>
    <w:rsid w:val="00550AFB"/>
    <w:rsid w:val="00561198"/>
    <w:rsid w:val="0056480B"/>
    <w:rsid w:val="00567C84"/>
    <w:rsid w:val="00567DCC"/>
    <w:rsid w:val="0057487E"/>
    <w:rsid w:val="005763DC"/>
    <w:rsid w:val="005770E7"/>
    <w:rsid w:val="00580A5E"/>
    <w:rsid w:val="00580D6D"/>
    <w:rsid w:val="005855E9"/>
    <w:rsid w:val="00585611"/>
    <w:rsid w:val="0058590E"/>
    <w:rsid w:val="00586CF4"/>
    <w:rsid w:val="00592795"/>
    <w:rsid w:val="005A2025"/>
    <w:rsid w:val="005A4FC4"/>
    <w:rsid w:val="005B52B1"/>
    <w:rsid w:val="005D3994"/>
    <w:rsid w:val="005D6339"/>
    <w:rsid w:val="005E147A"/>
    <w:rsid w:val="005E249F"/>
    <w:rsid w:val="005E2625"/>
    <w:rsid w:val="005E3AF4"/>
    <w:rsid w:val="005E4A33"/>
    <w:rsid w:val="005F67EE"/>
    <w:rsid w:val="005F6CCF"/>
    <w:rsid w:val="00604E56"/>
    <w:rsid w:val="00614976"/>
    <w:rsid w:val="00615211"/>
    <w:rsid w:val="00617D06"/>
    <w:rsid w:val="00620516"/>
    <w:rsid w:val="00626532"/>
    <w:rsid w:val="006341E3"/>
    <w:rsid w:val="006376C9"/>
    <w:rsid w:val="00641C2E"/>
    <w:rsid w:val="00645B83"/>
    <w:rsid w:val="00647838"/>
    <w:rsid w:val="00651BB9"/>
    <w:rsid w:val="00653462"/>
    <w:rsid w:val="0065685B"/>
    <w:rsid w:val="0066044A"/>
    <w:rsid w:val="00663C16"/>
    <w:rsid w:val="00670E58"/>
    <w:rsid w:val="00671EEA"/>
    <w:rsid w:val="00684325"/>
    <w:rsid w:val="00684368"/>
    <w:rsid w:val="00684C4E"/>
    <w:rsid w:val="00687C6B"/>
    <w:rsid w:val="006B082A"/>
    <w:rsid w:val="006B1FC7"/>
    <w:rsid w:val="006B7158"/>
    <w:rsid w:val="006B779C"/>
    <w:rsid w:val="006C00EB"/>
    <w:rsid w:val="006C0154"/>
    <w:rsid w:val="006C2C4C"/>
    <w:rsid w:val="006C3C45"/>
    <w:rsid w:val="006C4152"/>
    <w:rsid w:val="006C7D0B"/>
    <w:rsid w:val="006D1455"/>
    <w:rsid w:val="006D3A18"/>
    <w:rsid w:val="006E39E0"/>
    <w:rsid w:val="006E4A5F"/>
    <w:rsid w:val="006F2CB6"/>
    <w:rsid w:val="006F3382"/>
    <w:rsid w:val="006F4066"/>
    <w:rsid w:val="006F6B35"/>
    <w:rsid w:val="006F6B66"/>
    <w:rsid w:val="007023D5"/>
    <w:rsid w:val="007043BE"/>
    <w:rsid w:val="007071D7"/>
    <w:rsid w:val="00712616"/>
    <w:rsid w:val="00714232"/>
    <w:rsid w:val="00717269"/>
    <w:rsid w:val="0072466C"/>
    <w:rsid w:val="00726125"/>
    <w:rsid w:val="0073118B"/>
    <w:rsid w:val="0073487A"/>
    <w:rsid w:val="00734FA9"/>
    <w:rsid w:val="00741DF7"/>
    <w:rsid w:val="00745FD1"/>
    <w:rsid w:val="0076183F"/>
    <w:rsid w:val="007665D7"/>
    <w:rsid w:val="00773B54"/>
    <w:rsid w:val="007748AF"/>
    <w:rsid w:val="00774A6C"/>
    <w:rsid w:val="00774E4E"/>
    <w:rsid w:val="00791842"/>
    <w:rsid w:val="007A0545"/>
    <w:rsid w:val="007B1DE7"/>
    <w:rsid w:val="007B36D7"/>
    <w:rsid w:val="007B52E9"/>
    <w:rsid w:val="007B6513"/>
    <w:rsid w:val="007C3A69"/>
    <w:rsid w:val="007C58A9"/>
    <w:rsid w:val="007C61D4"/>
    <w:rsid w:val="007C7DA0"/>
    <w:rsid w:val="007D06B1"/>
    <w:rsid w:val="007D2604"/>
    <w:rsid w:val="007D5E16"/>
    <w:rsid w:val="007D6925"/>
    <w:rsid w:val="007E0DF5"/>
    <w:rsid w:val="007E17C3"/>
    <w:rsid w:val="007E2211"/>
    <w:rsid w:val="007E2E62"/>
    <w:rsid w:val="007E5B62"/>
    <w:rsid w:val="007F4595"/>
    <w:rsid w:val="007F49A6"/>
    <w:rsid w:val="007F7EE6"/>
    <w:rsid w:val="008049A9"/>
    <w:rsid w:val="00806A1E"/>
    <w:rsid w:val="008072D9"/>
    <w:rsid w:val="008074FB"/>
    <w:rsid w:val="00810F14"/>
    <w:rsid w:val="008115E3"/>
    <w:rsid w:val="00816005"/>
    <w:rsid w:val="00821336"/>
    <w:rsid w:val="008239E0"/>
    <w:rsid w:val="0083627E"/>
    <w:rsid w:val="00837E4F"/>
    <w:rsid w:val="00844383"/>
    <w:rsid w:val="00844DD7"/>
    <w:rsid w:val="00846BEA"/>
    <w:rsid w:val="00851969"/>
    <w:rsid w:val="008554B2"/>
    <w:rsid w:val="0085633F"/>
    <w:rsid w:val="0086344F"/>
    <w:rsid w:val="00870A4E"/>
    <w:rsid w:val="00880B7D"/>
    <w:rsid w:val="0088353E"/>
    <w:rsid w:val="00886B37"/>
    <w:rsid w:val="00890432"/>
    <w:rsid w:val="00891B56"/>
    <w:rsid w:val="0089669E"/>
    <w:rsid w:val="008A1550"/>
    <w:rsid w:val="008A2FE6"/>
    <w:rsid w:val="008A451B"/>
    <w:rsid w:val="008A535B"/>
    <w:rsid w:val="008C27C7"/>
    <w:rsid w:val="008C338E"/>
    <w:rsid w:val="008D04DE"/>
    <w:rsid w:val="008D579E"/>
    <w:rsid w:val="008E0170"/>
    <w:rsid w:val="008E2661"/>
    <w:rsid w:val="008E29BA"/>
    <w:rsid w:val="008E3446"/>
    <w:rsid w:val="008E4E2C"/>
    <w:rsid w:val="008E5E88"/>
    <w:rsid w:val="008E7946"/>
    <w:rsid w:val="008F1D91"/>
    <w:rsid w:val="008F26BD"/>
    <w:rsid w:val="008F4842"/>
    <w:rsid w:val="008F66D2"/>
    <w:rsid w:val="008F7284"/>
    <w:rsid w:val="0090004B"/>
    <w:rsid w:val="0090166E"/>
    <w:rsid w:val="00902080"/>
    <w:rsid w:val="0090422B"/>
    <w:rsid w:val="009044CB"/>
    <w:rsid w:val="00913B27"/>
    <w:rsid w:val="00914182"/>
    <w:rsid w:val="009145F0"/>
    <w:rsid w:val="00914E00"/>
    <w:rsid w:val="00921B03"/>
    <w:rsid w:val="00922A4D"/>
    <w:rsid w:val="009234A4"/>
    <w:rsid w:val="00936D23"/>
    <w:rsid w:val="00940FD7"/>
    <w:rsid w:val="00960764"/>
    <w:rsid w:val="00960EDA"/>
    <w:rsid w:val="00970C23"/>
    <w:rsid w:val="0097159C"/>
    <w:rsid w:val="00976087"/>
    <w:rsid w:val="00976CE6"/>
    <w:rsid w:val="00983638"/>
    <w:rsid w:val="00986406"/>
    <w:rsid w:val="00986D53"/>
    <w:rsid w:val="0099429A"/>
    <w:rsid w:val="009A2C6B"/>
    <w:rsid w:val="009A2EC6"/>
    <w:rsid w:val="009A6C2B"/>
    <w:rsid w:val="009B2A05"/>
    <w:rsid w:val="009C1C6B"/>
    <w:rsid w:val="009C4206"/>
    <w:rsid w:val="009C6DB2"/>
    <w:rsid w:val="009C745D"/>
    <w:rsid w:val="009C7EC0"/>
    <w:rsid w:val="009D15F0"/>
    <w:rsid w:val="009D3FFA"/>
    <w:rsid w:val="009E2236"/>
    <w:rsid w:val="009E2E1A"/>
    <w:rsid w:val="009E649F"/>
    <w:rsid w:val="009E6DC4"/>
    <w:rsid w:val="009F045B"/>
    <w:rsid w:val="009F2441"/>
    <w:rsid w:val="009F2FAD"/>
    <w:rsid w:val="009F72D3"/>
    <w:rsid w:val="00A043CA"/>
    <w:rsid w:val="00A07934"/>
    <w:rsid w:val="00A1050B"/>
    <w:rsid w:val="00A11C69"/>
    <w:rsid w:val="00A23A50"/>
    <w:rsid w:val="00A2529D"/>
    <w:rsid w:val="00A33167"/>
    <w:rsid w:val="00A34966"/>
    <w:rsid w:val="00A3620B"/>
    <w:rsid w:val="00A378CF"/>
    <w:rsid w:val="00A439B8"/>
    <w:rsid w:val="00A510AD"/>
    <w:rsid w:val="00A556EF"/>
    <w:rsid w:val="00A558B7"/>
    <w:rsid w:val="00A55A72"/>
    <w:rsid w:val="00A57834"/>
    <w:rsid w:val="00A60F68"/>
    <w:rsid w:val="00A646C0"/>
    <w:rsid w:val="00A65697"/>
    <w:rsid w:val="00A658BE"/>
    <w:rsid w:val="00A72CC1"/>
    <w:rsid w:val="00A76752"/>
    <w:rsid w:val="00A8036B"/>
    <w:rsid w:val="00A80863"/>
    <w:rsid w:val="00A878E0"/>
    <w:rsid w:val="00A90C59"/>
    <w:rsid w:val="00A96269"/>
    <w:rsid w:val="00A96FC4"/>
    <w:rsid w:val="00AA5966"/>
    <w:rsid w:val="00AA62DF"/>
    <w:rsid w:val="00AB621D"/>
    <w:rsid w:val="00AC2602"/>
    <w:rsid w:val="00AC6B74"/>
    <w:rsid w:val="00AD5F78"/>
    <w:rsid w:val="00AD71C5"/>
    <w:rsid w:val="00AE4EDB"/>
    <w:rsid w:val="00AE6E77"/>
    <w:rsid w:val="00AF1AAD"/>
    <w:rsid w:val="00AF6987"/>
    <w:rsid w:val="00AF73F2"/>
    <w:rsid w:val="00B011A4"/>
    <w:rsid w:val="00B028EC"/>
    <w:rsid w:val="00B10060"/>
    <w:rsid w:val="00B10BF2"/>
    <w:rsid w:val="00B10E8F"/>
    <w:rsid w:val="00B14054"/>
    <w:rsid w:val="00B2599E"/>
    <w:rsid w:val="00B273C9"/>
    <w:rsid w:val="00B27445"/>
    <w:rsid w:val="00B27530"/>
    <w:rsid w:val="00B33328"/>
    <w:rsid w:val="00B3400D"/>
    <w:rsid w:val="00B34326"/>
    <w:rsid w:val="00B371B1"/>
    <w:rsid w:val="00B421F7"/>
    <w:rsid w:val="00B426D2"/>
    <w:rsid w:val="00B43B44"/>
    <w:rsid w:val="00B568B3"/>
    <w:rsid w:val="00B56D26"/>
    <w:rsid w:val="00B6082D"/>
    <w:rsid w:val="00B60BE0"/>
    <w:rsid w:val="00B60F6E"/>
    <w:rsid w:val="00B630BD"/>
    <w:rsid w:val="00B651BD"/>
    <w:rsid w:val="00B65B3E"/>
    <w:rsid w:val="00B6785D"/>
    <w:rsid w:val="00B67951"/>
    <w:rsid w:val="00B72FF1"/>
    <w:rsid w:val="00B738B8"/>
    <w:rsid w:val="00B74228"/>
    <w:rsid w:val="00B75447"/>
    <w:rsid w:val="00B76FCE"/>
    <w:rsid w:val="00B94B08"/>
    <w:rsid w:val="00B97C75"/>
    <w:rsid w:val="00BA0087"/>
    <w:rsid w:val="00BA5352"/>
    <w:rsid w:val="00BA5838"/>
    <w:rsid w:val="00BA74A5"/>
    <w:rsid w:val="00BB6379"/>
    <w:rsid w:val="00BB6AEC"/>
    <w:rsid w:val="00BC08AC"/>
    <w:rsid w:val="00BC3DD4"/>
    <w:rsid w:val="00BC6CC4"/>
    <w:rsid w:val="00BC7C4A"/>
    <w:rsid w:val="00BC7F1C"/>
    <w:rsid w:val="00BD59AC"/>
    <w:rsid w:val="00BE3F7A"/>
    <w:rsid w:val="00BE4752"/>
    <w:rsid w:val="00BE61A9"/>
    <w:rsid w:val="00BE6A71"/>
    <w:rsid w:val="00BE75AE"/>
    <w:rsid w:val="00BF31BF"/>
    <w:rsid w:val="00C027C2"/>
    <w:rsid w:val="00C03F64"/>
    <w:rsid w:val="00C11FCA"/>
    <w:rsid w:val="00C233D3"/>
    <w:rsid w:val="00C306E4"/>
    <w:rsid w:val="00C34FF6"/>
    <w:rsid w:val="00C35866"/>
    <w:rsid w:val="00C36DA9"/>
    <w:rsid w:val="00C4097A"/>
    <w:rsid w:val="00C45FFB"/>
    <w:rsid w:val="00C46673"/>
    <w:rsid w:val="00C47AC7"/>
    <w:rsid w:val="00C50D39"/>
    <w:rsid w:val="00C527DD"/>
    <w:rsid w:val="00C6331A"/>
    <w:rsid w:val="00C679DF"/>
    <w:rsid w:val="00C74176"/>
    <w:rsid w:val="00C742A1"/>
    <w:rsid w:val="00C77E0D"/>
    <w:rsid w:val="00C8422A"/>
    <w:rsid w:val="00C853B7"/>
    <w:rsid w:val="00C85C76"/>
    <w:rsid w:val="00C92231"/>
    <w:rsid w:val="00C936DC"/>
    <w:rsid w:val="00C93B34"/>
    <w:rsid w:val="00C95A8B"/>
    <w:rsid w:val="00CA166D"/>
    <w:rsid w:val="00CA41D4"/>
    <w:rsid w:val="00CB21FD"/>
    <w:rsid w:val="00CC07C4"/>
    <w:rsid w:val="00CC1614"/>
    <w:rsid w:val="00CC1AB3"/>
    <w:rsid w:val="00CD13C9"/>
    <w:rsid w:val="00CD321D"/>
    <w:rsid w:val="00CD6506"/>
    <w:rsid w:val="00CE3B06"/>
    <w:rsid w:val="00CE5D5B"/>
    <w:rsid w:val="00CF0F45"/>
    <w:rsid w:val="00CF4B32"/>
    <w:rsid w:val="00CF5BEE"/>
    <w:rsid w:val="00CF761B"/>
    <w:rsid w:val="00D013EE"/>
    <w:rsid w:val="00D0151B"/>
    <w:rsid w:val="00D020EF"/>
    <w:rsid w:val="00D04ABE"/>
    <w:rsid w:val="00D078A1"/>
    <w:rsid w:val="00D123A7"/>
    <w:rsid w:val="00D13A1A"/>
    <w:rsid w:val="00D160A2"/>
    <w:rsid w:val="00D17C89"/>
    <w:rsid w:val="00D22DE7"/>
    <w:rsid w:val="00D23DD0"/>
    <w:rsid w:val="00D24F03"/>
    <w:rsid w:val="00D25B1D"/>
    <w:rsid w:val="00D305C0"/>
    <w:rsid w:val="00D400A5"/>
    <w:rsid w:val="00D47026"/>
    <w:rsid w:val="00D521BF"/>
    <w:rsid w:val="00D60D21"/>
    <w:rsid w:val="00D61712"/>
    <w:rsid w:val="00D62D4B"/>
    <w:rsid w:val="00D64003"/>
    <w:rsid w:val="00D64A50"/>
    <w:rsid w:val="00D67280"/>
    <w:rsid w:val="00D70A9B"/>
    <w:rsid w:val="00D7391F"/>
    <w:rsid w:val="00D80B63"/>
    <w:rsid w:val="00D811B9"/>
    <w:rsid w:val="00D91CD2"/>
    <w:rsid w:val="00D921FA"/>
    <w:rsid w:val="00D9251B"/>
    <w:rsid w:val="00D92B2E"/>
    <w:rsid w:val="00D96332"/>
    <w:rsid w:val="00D964B0"/>
    <w:rsid w:val="00DA04A2"/>
    <w:rsid w:val="00DA2C31"/>
    <w:rsid w:val="00DA3FAE"/>
    <w:rsid w:val="00DA4A71"/>
    <w:rsid w:val="00DA4DD9"/>
    <w:rsid w:val="00DB536F"/>
    <w:rsid w:val="00DB6357"/>
    <w:rsid w:val="00DB6596"/>
    <w:rsid w:val="00DC6AB9"/>
    <w:rsid w:val="00DD3605"/>
    <w:rsid w:val="00DD5A25"/>
    <w:rsid w:val="00DD6129"/>
    <w:rsid w:val="00DD7FBB"/>
    <w:rsid w:val="00DE0667"/>
    <w:rsid w:val="00DE17E8"/>
    <w:rsid w:val="00DE78F4"/>
    <w:rsid w:val="00DF031F"/>
    <w:rsid w:val="00DF1B83"/>
    <w:rsid w:val="00DF2643"/>
    <w:rsid w:val="00DF4403"/>
    <w:rsid w:val="00DF4E94"/>
    <w:rsid w:val="00E00501"/>
    <w:rsid w:val="00E00A01"/>
    <w:rsid w:val="00E16A33"/>
    <w:rsid w:val="00E241CE"/>
    <w:rsid w:val="00E30096"/>
    <w:rsid w:val="00E310BD"/>
    <w:rsid w:val="00E353C2"/>
    <w:rsid w:val="00E37C81"/>
    <w:rsid w:val="00E4332B"/>
    <w:rsid w:val="00E45FF1"/>
    <w:rsid w:val="00E512E0"/>
    <w:rsid w:val="00E51F5C"/>
    <w:rsid w:val="00E7013F"/>
    <w:rsid w:val="00E7273F"/>
    <w:rsid w:val="00E73D76"/>
    <w:rsid w:val="00E87AE3"/>
    <w:rsid w:val="00E917DD"/>
    <w:rsid w:val="00E9379D"/>
    <w:rsid w:val="00E94130"/>
    <w:rsid w:val="00E97E74"/>
    <w:rsid w:val="00EA1EF8"/>
    <w:rsid w:val="00EA31FE"/>
    <w:rsid w:val="00EA7F95"/>
    <w:rsid w:val="00EB10ED"/>
    <w:rsid w:val="00EB1D66"/>
    <w:rsid w:val="00EB2829"/>
    <w:rsid w:val="00EB7CCB"/>
    <w:rsid w:val="00EC062E"/>
    <w:rsid w:val="00EC27D8"/>
    <w:rsid w:val="00EC5FDA"/>
    <w:rsid w:val="00EC710B"/>
    <w:rsid w:val="00EC785A"/>
    <w:rsid w:val="00ED1CD4"/>
    <w:rsid w:val="00ED5DBE"/>
    <w:rsid w:val="00EE2775"/>
    <w:rsid w:val="00EE4F66"/>
    <w:rsid w:val="00EE73B4"/>
    <w:rsid w:val="00EF4906"/>
    <w:rsid w:val="00EF6194"/>
    <w:rsid w:val="00EF742C"/>
    <w:rsid w:val="00F014BF"/>
    <w:rsid w:val="00F0456E"/>
    <w:rsid w:val="00F04CF9"/>
    <w:rsid w:val="00F10E26"/>
    <w:rsid w:val="00F116A8"/>
    <w:rsid w:val="00F151BB"/>
    <w:rsid w:val="00F20B19"/>
    <w:rsid w:val="00F239DF"/>
    <w:rsid w:val="00F25604"/>
    <w:rsid w:val="00F279E4"/>
    <w:rsid w:val="00F701E6"/>
    <w:rsid w:val="00F70F31"/>
    <w:rsid w:val="00F77B56"/>
    <w:rsid w:val="00F80F0A"/>
    <w:rsid w:val="00F81E24"/>
    <w:rsid w:val="00F83B58"/>
    <w:rsid w:val="00F93035"/>
    <w:rsid w:val="00F973FD"/>
    <w:rsid w:val="00F97ECD"/>
    <w:rsid w:val="00FA01F9"/>
    <w:rsid w:val="00FA5BA8"/>
    <w:rsid w:val="00FB31A1"/>
    <w:rsid w:val="00FB36FE"/>
    <w:rsid w:val="00FB776F"/>
    <w:rsid w:val="00FC00F0"/>
    <w:rsid w:val="00FC5A34"/>
    <w:rsid w:val="00FD0EA8"/>
    <w:rsid w:val="00FE2E28"/>
    <w:rsid w:val="00FE3C05"/>
    <w:rsid w:val="00FE405A"/>
    <w:rsid w:val="00FE541B"/>
    <w:rsid w:val="00FE5863"/>
    <w:rsid w:val="00FF6917"/>
    <w:rsid w:val="20EF799F"/>
    <w:rsid w:val="3EAC5D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F079515E-0671-44F6-BE68-BBBC19FE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821336"/>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D63AF"/>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821336"/>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21336"/>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62D4B"/>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8321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9A2EC6"/>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3364D0"/>
    <w:pPr>
      <w:ind w:left="360"/>
    </w:pPr>
  </w:style>
  <w:style w:type="paragraph" w:customStyle="1" w:styleId="Consignepuceniveau2">
    <w:name w:val="_Consigne puce niveau 2"/>
    <w:basedOn w:val="Consigne-Texte"/>
    <w:rsid w:val="00821336"/>
    <w:pPr>
      <w:numPr>
        <w:numId w:val="3"/>
      </w:numPr>
    </w:pPr>
  </w:style>
  <w:style w:type="character" w:customStyle="1" w:styleId="normaltextrun">
    <w:name w:val="normaltextrun"/>
    <w:basedOn w:val="Policepardfaut"/>
    <w:rsid w:val="00000AF3"/>
  </w:style>
  <w:style w:type="paragraph" w:customStyle="1" w:styleId="paragraph">
    <w:name w:val="paragraph"/>
    <w:basedOn w:val="Normal"/>
    <w:rsid w:val="005A4FC4"/>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5A4FC4"/>
  </w:style>
  <w:style w:type="character" w:customStyle="1" w:styleId="spellingerror">
    <w:name w:val="spellingerror"/>
    <w:basedOn w:val="Policepardfaut"/>
    <w:rsid w:val="005D3994"/>
  </w:style>
  <w:style w:type="character" w:customStyle="1" w:styleId="contextualspellingandgrammarerror">
    <w:name w:val="contextualspellingandgrammarerror"/>
    <w:basedOn w:val="Policepardfaut"/>
    <w:rsid w:val="005D3994"/>
  </w:style>
  <w:style w:type="character" w:customStyle="1" w:styleId="mi">
    <w:name w:val="mi"/>
    <w:basedOn w:val="Policepardfaut"/>
    <w:rsid w:val="00BC7F1C"/>
  </w:style>
  <w:style w:type="character" w:customStyle="1" w:styleId="mo">
    <w:name w:val="mo"/>
    <w:basedOn w:val="Policepardfaut"/>
    <w:rsid w:val="00BC7F1C"/>
  </w:style>
  <w:style w:type="character" w:customStyle="1" w:styleId="mn">
    <w:name w:val="mn"/>
    <w:basedOn w:val="Policepardfaut"/>
    <w:rsid w:val="00BC7F1C"/>
  </w:style>
  <w:style w:type="character" w:customStyle="1" w:styleId="Mentionnonrsolue1">
    <w:name w:val="Mention non résolue1"/>
    <w:basedOn w:val="Policepardfaut"/>
    <w:uiPriority w:val="99"/>
    <w:locked/>
    <w:rsid w:val="00AB621D"/>
    <w:rPr>
      <w:color w:val="605E5C"/>
      <w:shd w:val="clear" w:color="auto" w:fill="E1DFDD"/>
    </w:rPr>
  </w:style>
  <w:style w:type="character" w:styleId="Lienhypertextesuivivisit">
    <w:name w:val="FollowedHyperlink"/>
    <w:basedOn w:val="Policepardfaut"/>
    <w:uiPriority w:val="99"/>
    <w:semiHidden/>
    <w:unhideWhenUsed/>
    <w:locked/>
    <w:rsid w:val="00617D06"/>
    <w:rPr>
      <w:color w:val="3EBBF0" w:themeColor="followedHyperlink"/>
      <w:u w:val="single"/>
    </w:rPr>
  </w:style>
  <w:style w:type="paragraph" w:customStyle="1" w:styleId="Consignesetmatriel-description">
    <w:name w:val="Consignes et matériel - description"/>
    <w:qFormat/>
    <w:rsid w:val="00BE4752"/>
    <w:pPr>
      <w:spacing w:after="240" w:line="264" w:lineRule="auto"/>
      <w:ind w:right="48"/>
    </w:pPr>
    <w:rPr>
      <w:rFonts w:ascii="Arial" w:eastAsia="MS Mincho" w:hAnsi="Arial" w:cs="Times New Roman"/>
      <w:sz w:val="22"/>
      <w:szCs w:val="22"/>
      <w:lang w:eastAsia="fr-FR"/>
    </w:rPr>
  </w:style>
  <w:style w:type="paragraph" w:styleId="NormalWeb">
    <w:name w:val="Normal (Web)"/>
    <w:basedOn w:val="Normal"/>
    <w:uiPriority w:val="99"/>
    <w:unhideWhenUsed/>
    <w:locked/>
    <w:rsid w:val="00846BEA"/>
    <w:pPr>
      <w:spacing w:before="100" w:beforeAutospacing="1" w:after="100" w:afterAutospacing="1"/>
    </w:pPr>
    <w:rPr>
      <w:rFonts w:ascii="Times New Roman" w:eastAsia="Times New Roman" w:hAnsi="Times New Roman"/>
      <w:sz w:val="24"/>
      <w:lang w:val="fr-CA"/>
    </w:rPr>
  </w:style>
  <w:style w:type="paragraph" w:customStyle="1" w:styleId="StyleTableau-InformationauxparentsSoulignement">
    <w:name w:val="Style _Tableau - Information aux parents + Soulignement"/>
    <w:basedOn w:val="Tableau-Informationauxparents"/>
    <w:rsid w:val="009145F0"/>
    <w:rPr>
      <w:bCs/>
    </w:rPr>
  </w:style>
  <w:style w:type="table" w:customStyle="1" w:styleId="Grilledutableau1">
    <w:name w:val="Grille du tableau1"/>
    <w:basedOn w:val="TableauNormal"/>
    <w:next w:val="Grilledutableau"/>
    <w:uiPriority w:val="39"/>
    <w:rsid w:val="00012F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3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7812">
      <w:bodyDiv w:val="1"/>
      <w:marLeft w:val="0"/>
      <w:marRight w:val="0"/>
      <w:marTop w:val="0"/>
      <w:marBottom w:val="0"/>
      <w:divBdr>
        <w:top w:val="none" w:sz="0" w:space="0" w:color="auto"/>
        <w:left w:val="none" w:sz="0" w:space="0" w:color="auto"/>
        <w:bottom w:val="none" w:sz="0" w:space="0" w:color="auto"/>
        <w:right w:val="none" w:sz="0" w:space="0" w:color="auto"/>
      </w:divBdr>
    </w:div>
    <w:div w:id="959919565">
      <w:bodyDiv w:val="1"/>
      <w:marLeft w:val="0"/>
      <w:marRight w:val="0"/>
      <w:marTop w:val="0"/>
      <w:marBottom w:val="0"/>
      <w:divBdr>
        <w:top w:val="none" w:sz="0" w:space="0" w:color="auto"/>
        <w:left w:val="none" w:sz="0" w:space="0" w:color="auto"/>
        <w:bottom w:val="none" w:sz="0" w:space="0" w:color="auto"/>
        <w:right w:val="none" w:sz="0" w:space="0" w:color="auto"/>
      </w:divBdr>
      <w:divsChild>
        <w:div w:id="17977334">
          <w:marLeft w:val="0"/>
          <w:marRight w:val="0"/>
          <w:marTop w:val="0"/>
          <w:marBottom w:val="0"/>
          <w:divBdr>
            <w:top w:val="none" w:sz="0" w:space="0" w:color="auto"/>
            <w:left w:val="none" w:sz="0" w:space="0" w:color="auto"/>
            <w:bottom w:val="none" w:sz="0" w:space="0" w:color="auto"/>
            <w:right w:val="none" w:sz="0" w:space="0" w:color="auto"/>
          </w:divBdr>
        </w:div>
        <w:div w:id="792863738">
          <w:marLeft w:val="0"/>
          <w:marRight w:val="0"/>
          <w:marTop w:val="0"/>
          <w:marBottom w:val="0"/>
          <w:divBdr>
            <w:top w:val="none" w:sz="0" w:space="0" w:color="auto"/>
            <w:left w:val="none" w:sz="0" w:space="0" w:color="auto"/>
            <w:bottom w:val="none" w:sz="0" w:space="0" w:color="auto"/>
            <w:right w:val="none" w:sz="0" w:space="0" w:color="auto"/>
          </w:divBdr>
        </w:div>
        <w:div w:id="908346395">
          <w:marLeft w:val="0"/>
          <w:marRight w:val="0"/>
          <w:marTop w:val="0"/>
          <w:marBottom w:val="0"/>
          <w:divBdr>
            <w:top w:val="none" w:sz="0" w:space="0" w:color="auto"/>
            <w:left w:val="none" w:sz="0" w:space="0" w:color="auto"/>
            <w:bottom w:val="none" w:sz="0" w:space="0" w:color="auto"/>
            <w:right w:val="none" w:sz="0" w:space="0" w:color="auto"/>
          </w:divBdr>
        </w:div>
        <w:div w:id="956065477">
          <w:marLeft w:val="0"/>
          <w:marRight w:val="0"/>
          <w:marTop w:val="0"/>
          <w:marBottom w:val="0"/>
          <w:divBdr>
            <w:top w:val="none" w:sz="0" w:space="0" w:color="auto"/>
            <w:left w:val="none" w:sz="0" w:space="0" w:color="auto"/>
            <w:bottom w:val="none" w:sz="0" w:space="0" w:color="auto"/>
            <w:right w:val="none" w:sz="0" w:space="0" w:color="auto"/>
          </w:divBdr>
          <w:divsChild>
            <w:div w:id="498621538">
              <w:marLeft w:val="0"/>
              <w:marRight w:val="0"/>
              <w:marTop w:val="0"/>
              <w:marBottom w:val="0"/>
              <w:divBdr>
                <w:top w:val="none" w:sz="0" w:space="0" w:color="auto"/>
                <w:left w:val="none" w:sz="0" w:space="0" w:color="auto"/>
                <w:bottom w:val="none" w:sz="0" w:space="0" w:color="auto"/>
                <w:right w:val="none" w:sz="0" w:space="0" w:color="auto"/>
              </w:divBdr>
            </w:div>
            <w:div w:id="669136248">
              <w:marLeft w:val="0"/>
              <w:marRight w:val="0"/>
              <w:marTop w:val="0"/>
              <w:marBottom w:val="0"/>
              <w:divBdr>
                <w:top w:val="none" w:sz="0" w:space="0" w:color="auto"/>
                <w:left w:val="none" w:sz="0" w:space="0" w:color="auto"/>
                <w:bottom w:val="none" w:sz="0" w:space="0" w:color="auto"/>
                <w:right w:val="none" w:sz="0" w:space="0" w:color="auto"/>
              </w:divBdr>
            </w:div>
            <w:div w:id="994719001">
              <w:marLeft w:val="0"/>
              <w:marRight w:val="0"/>
              <w:marTop w:val="0"/>
              <w:marBottom w:val="0"/>
              <w:divBdr>
                <w:top w:val="none" w:sz="0" w:space="0" w:color="auto"/>
                <w:left w:val="none" w:sz="0" w:space="0" w:color="auto"/>
                <w:bottom w:val="none" w:sz="0" w:space="0" w:color="auto"/>
                <w:right w:val="none" w:sz="0" w:space="0" w:color="auto"/>
              </w:divBdr>
            </w:div>
          </w:divsChild>
        </w:div>
        <w:div w:id="1118528350">
          <w:marLeft w:val="0"/>
          <w:marRight w:val="0"/>
          <w:marTop w:val="0"/>
          <w:marBottom w:val="0"/>
          <w:divBdr>
            <w:top w:val="none" w:sz="0" w:space="0" w:color="auto"/>
            <w:left w:val="none" w:sz="0" w:space="0" w:color="auto"/>
            <w:bottom w:val="none" w:sz="0" w:space="0" w:color="auto"/>
            <w:right w:val="none" w:sz="0" w:space="0" w:color="auto"/>
          </w:divBdr>
        </w:div>
        <w:div w:id="1252154007">
          <w:marLeft w:val="0"/>
          <w:marRight w:val="0"/>
          <w:marTop w:val="0"/>
          <w:marBottom w:val="0"/>
          <w:divBdr>
            <w:top w:val="none" w:sz="0" w:space="0" w:color="auto"/>
            <w:left w:val="none" w:sz="0" w:space="0" w:color="auto"/>
            <w:bottom w:val="none" w:sz="0" w:space="0" w:color="auto"/>
            <w:right w:val="none" w:sz="0" w:space="0" w:color="auto"/>
          </w:divBdr>
        </w:div>
        <w:div w:id="1574730182">
          <w:marLeft w:val="0"/>
          <w:marRight w:val="0"/>
          <w:marTop w:val="0"/>
          <w:marBottom w:val="0"/>
          <w:divBdr>
            <w:top w:val="none" w:sz="0" w:space="0" w:color="auto"/>
            <w:left w:val="none" w:sz="0" w:space="0" w:color="auto"/>
            <w:bottom w:val="none" w:sz="0" w:space="0" w:color="auto"/>
            <w:right w:val="none" w:sz="0" w:space="0" w:color="auto"/>
          </w:divBdr>
          <w:divsChild>
            <w:div w:id="39089039">
              <w:marLeft w:val="0"/>
              <w:marRight w:val="0"/>
              <w:marTop w:val="0"/>
              <w:marBottom w:val="0"/>
              <w:divBdr>
                <w:top w:val="none" w:sz="0" w:space="0" w:color="auto"/>
                <w:left w:val="none" w:sz="0" w:space="0" w:color="auto"/>
                <w:bottom w:val="none" w:sz="0" w:space="0" w:color="auto"/>
                <w:right w:val="none" w:sz="0" w:space="0" w:color="auto"/>
              </w:divBdr>
            </w:div>
            <w:div w:id="1119957061">
              <w:marLeft w:val="0"/>
              <w:marRight w:val="0"/>
              <w:marTop w:val="0"/>
              <w:marBottom w:val="0"/>
              <w:divBdr>
                <w:top w:val="none" w:sz="0" w:space="0" w:color="auto"/>
                <w:left w:val="none" w:sz="0" w:space="0" w:color="auto"/>
                <w:bottom w:val="none" w:sz="0" w:space="0" w:color="auto"/>
                <w:right w:val="none" w:sz="0" w:space="0" w:color="auto"/>
              </w:divBdr>
            </w:div>
            <w:div w:id="1323894740">
              <w:marLeft w:val="0"/>
              <w:marRight w:val="0"/>
              <w:marTop w:val="0"/>
              <w:marBottom w:val="0"/>
              <w:divBdr>
                <w:top w:val="none" w:sz="0" w:space="0" w:color="auto"/>
                <w:left w:val="none" w:sz="0" w:space="0" w:color="auto"/>
                <w:bottom w:val="none" w:sz="0" w:space="0" w:color="auto"/>
                <w:right w:val="none" w:sz="0" w:space="0" w:color="auto"/>
              </w:divBdr>
            </w:div>
            <w:div w:id="1326394690">
              <w:marLeft w:val="0"/>
              <w:marRight w:val="0"/>
              <w:marTop w:val="0"/>
              <w:marBottom w:val="0"/>
              <w:divBdr>
                <w:top w:val="none" w:sz="0" w:space="0" w:color="auto"/>
                <w:left w:val="none" w:sz="0" w:space="0" w:color="auto"/>
                <w:bottom w:val="none" w:sz="0" w:space="0" w:color="auto"/>
                <w:right w:val="none" w:sz="0" w:space="0" w:color="auto"/>
              </w:divBdr>
            </w:div>
            <w:div w:id="1797210400">
              <w:marLeft w:val="0"/>
              <w:marRight w:val="0"/>
              <w:marTop w:val="0"/>
              <w:marBottom w:val="0"/>
              <w:divBdr>
                <w:top w:val="none" w:sz="0" w:space="0" w:color="auto"/>
                <w:left w:val="none" w:sz="0" w:space="0" w:color="auto"/>
                <w:bottom w:val="none" w:sz="0" w:space="0" w:color="auto"/>
                <w:right w:val="none" w:sz="0" w:space="0" w:color="auto"/>
              </w:divBdr>
            </w:div>
          </w:divsChild>
        </w:div>
        <w:div w:id="1764494487">
          <w:marLeft w:val="0"/>
          <w:marRight w:val="0"/>
          <w:marTop w:val="0"/>
          <w:marBottom w:val="0"/>
          <w:divBdr>
            <w:top w:val="none" w:sz="0" w:space="0" w:color="auto"/>
            <w:left w:val="none" w:sz="0" w:space="0" w:color="auto"/>
            <w:bottom w:val="none" w:sz="0" w:space="0" w:color="auto"/>
            <w:right w:val="none" w:sz="0" w:space="0" w:color="auto"/>
          </w:divBdr>
        </w:div>
        <w:div w:id="1777477755">
          <w:marLeft w:val="0"/>
          <w:marRight w:val="0"/>
          <w:marTop w:val="0"/>
          <w:marBottom w:val="0"/>
          <w:divBdr>
            <w:top w:val="none" w:sz="0" w:space="0" w:color="auto"/>
            <w:left w:val="none" w:sz="0" w:space="0" w:color="auto"/>
            <w:bottom w:val="none" w:sz="0" w:space="0" w:color="auto"/>
            <w:right w:val="none" w:sz="0" w:space="0" w:color="auto"/>
          </w:divBdr>
          <w:divsChild>
            <w:div w:id="14843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4539">
      <w:bodyDiv w:val="1"/>
      <w:marLeft w:val="0"/>
      <w:marRight w:val="0"/>
      <w:marTop w:val="0"/>
      <w:marBottom w:val="0"/>
      <w:divBdr>
        <w:top w:val="none" w:sz="0" w:space="0" w:color="auto"/>
        <w:left w:val="none" w:sz="0" w:space="0" w:color="auto"/>
        <w:bottom w:val="none" w:sz="0" w:space="0" w:color="auto"/>
        <w:right w:val="none" w:sz="0" w:space="0" w:color="auto"/>
      </w:divBdr>
      <w:divsChild>
        <w:div w:id="959995552">
          <w:marLeft w:val="0"/>
          <w:marRight w:val="0"/>
          <w:marTop w:val="0"/>
          <w:marBottom w:val="0"/>
          <w:divBdr>
            <w:top w:val="none" w:sz="0" w:space="0" w:color="auto"/>
            <w:left w:val="none" w:sz="0" w:space="0" w:color="auto"/>
            <w:bottom w:val="none" w:sz="0" w:space="0" w:color="auto"/>
            <w:right w:val="none" w:sz="0" w:space="0" w:color="auto"/>
          </w:divBdr>
        </w:div>
        <w:div w:id="1467894718">
          <w:marLeft w:val="0"/>
          <w:marRight w:val="0"/>
          <w:marTop w:val="0"/>
          <w:marBottom w:val="0"/>
          <w:divBdr>
            <w:top w:val="none" w:sz="0" w:space="0" w:color="auto"/>
            <w:left w:val="none" w:sz="0" w:space="0" w:color="auto"/>
            <w:bottom w:val="none" w:sz="0" w:space="0" w:color="auto"/>
            <w:right w:val="none" w:sz="0" w:space="0" w:color="auto"/>
          </w:divBdr>
        </w:div>
      </w:divsChild>
    </w:div>
    <w:div w:id="1486506217">
      <w:bodyDiv w:val="1"/>
      <w:marLeft w:val="0"/>
      <w:marRight w:val="0"/>
      <w:marTop w:val="0"/>
      <w:marBottom w:val="0"/>
      <w:divBdr>
        <w:top w:val="none" w:sz="0" w:space="0" w:color="auto"/>
        <w:left w:val="none" w:sz="0" w:space="0" w:color="auto"/>
        <w:bottom w:val="none" w:sz="0" w:space="0" w:color="auto"/>
        <w:right w:val="none" w:sz="0" w:space="0" w:color="auto"/>
      </w:divBdr>
    </w:div>
    <w:div w:id="17774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loprof.qc.ca/bv/pages/f1349.aspx" TargetMode="External"/><Relationship Id="rId26" Type="http://schemas.openxmlformats.org/officeDocument/2006/relationships/image" Target="media/image1.png"/><Relationship Id="rId39" Type="http://schemas.openxmlformats.org/officeDocument/2006/relationships/hyperlink" Target="https://wordart.com/" TargetMode="External"/><Relationship Id="rId21" Type="http://schemas.openxmlformats.org/officeDocument/2006/relationships/header" Target="header4.xml"/><Relationship Id="rId34" Type="http://schemas.openxmlformats.org/officeDocument/2006/relationships/hyperlink" Target="https://www.youtube.com/watch?v=vWPOotBmlq8" TargetMode="External"/><Relationship Id="rId42" Type="http://schemas.openxmlformats.org/officeDocument/2006/relationships/hyperlink" Target="https://www.ledevoir.com/societe/181298/art-et-culture-des-oeuvres-aux-references-religieuses-bien-present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sciencetonnante.wordpress.com/2013/07/08/kidiscience-la-fontaine-de-her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Sabuea6byc" TargetMode="External"/><Relationship Id="rId32" Type="http://schemas.openxmlformats.org/officeDocument/2006/relationships/hyperlink" Target="https://parlonssciences.ca/ressources-pedagogiques/activites-pratiques/comment-soulever-une-bille-dune-table-sans-y-toucher" TargetMode="External"/><Relationship Id="rId37" Type="http://schemas.openxmlformats.org/officeDocument/2006/relationships/hyperlink" Target="https://docs.google.com/presentation/d/e/2PACX-1vThbDUY41dSnq_BY-a-tga-0QdnFCsx1NSRgYcPcXcQMNKsDICzM-l1gscGkvzFVORxS9T1L8wxwyz0/pub?start=false&amp;loop=false&amp;delayms=3000&amp;slide=id.g72e21e4d44_0_25"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WkqwKGT4ECo&amp;list=PLaSegn4AdJAz5P0dk0adroezmoTg-d070&amp;index=10" TargetMode="External"/><Relationship Id="rId28" Type="http://schemas.openxmlformats.org/officeDocument/2006/relationships/hyperlink" Target="https://fr.wikipedia.org/wiki/Fontaine_de_H%C3%A9ron" TargetMode="External"/><Relationship Id="rId36" Type="http://schemas.openxmlformats.org/officeDocument/2006/relationships/hyperlink" Target="http://www.alloprof.qc.ca/BV/Pages/p1020.aspx" TargetMode="External"/><Relationship Id="rId10" Type="http://schemas.openxmlformats.org/officeDocument/2006/relationships/endnotes" Target="endnotes.xml"/><Relationship Id="rId19" Type="http://schemas.openxmlformats.org/officeDocument/2006/relationships/hyperlink" Target="https://www.lapresse.ca/arts/musique/202003/27/01-5266757-essentielle-musique.php" TargetMode="External"/><Relationship Id="rId31" Type="http://schemas.openxmlformats.org/officeDocument/2006/relationships/image" Target="media/image2.png"/><Relationship Id="rId44" Type="http://schemas.openxmlformats.org/officeDocument/2006/relationships/hyperlink" Target="https://drive.google.com/file/d/1l0-jtqq6kJOYe9YWgJEVvOAdTuPEFn8X/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youtube.com/watch?v=igMI0GxATUI" TargetMode="External"/><Relationship Id="rId30" Type="http://schemas.openxmlformats.org/officeDocument/2006/relationships/hyperlink" Target="https://odpf.org/images/archives_docs/21eme/memoires/groupeM/memoire.pdf" TargetMode="External"/><Relationship Id="rId35" Type="http://schemas.openxmlformats.org/officeDocument/2006/relationships/hyperlink" Target="https://yoyotricks.com/yoyo-tricks/around-the-world/238/" TargetMode="External"/><Relationship Id="rId43" Type="http://schemas.openxmlformats.org/officeDocument/2006/relationships/hyperlink" Target="https://drive.google.com/file/d/1Ldg3ZyjXvc_LLO_yFhcXq2oHCQLKitFO/view"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apresse.ca/arts/musique/202003/27/01-5266757-essentielle-musique.php" TargetMode="External"/><Relationship Id="rId25" Type="http://schemas.openxmlformats.org/officeDocument/2006/relationships/hyperlink" Target="https://www.dejete.com/de-3d?nbde=4" TargetMode="External"/><Relationship Id="rId33" Type="http://schemas.openxmlformats.org/officeDocument/2006/relationships/image" Target="media/image3.png"/><Relationship Id="rId38" Type="http://schemas.openxmlformats.org/officeDocument/2006/relationships/hyperlink" Target="https://docs.google.com/presentation/d/1B6Fhb3mtFWua9d7PFEY7PEPTVUrbddChUZQWkNaf1nw/edit" TargetMode="External"/><Relationship Id="rId46" Type="http://schemas.openxmlformats.org/officeDocument/2006/relationships/theme" Target="theme/theme1.xml"/><Relationship Id="rId20" Type="http://schemas.openxmlformats.org/officeDocument/2006/relationships/hyperlink" Target="http://www.alloprof.qc.ca/bv/pages/f1349.aspx" TargetMode="External"/><Relationship Id="rId41" Type="http://schemas.openxmlformats.org/officeDocument/2006/relationships/image" Target="media/image5.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7D12664E-9034-4EC3-BD7F-FBA900AD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purl.org/dc/terms/"/>
    <ds:schemaRef ds:uri="http://purl.org/dc/elements/1.1/"/>
    <ds:schemaRef ds:uri="48457afb-f9f4-447d-8c42-903c8b8d704a"/>
    <ds:schemaRef ds:uri="http://schemas.microsoft.com/office/2006/documentManagement/types"/>
    <ds:schemaRef ds:uri="http://schemas.openxmlformats.org/package/2006/metadata/core-properties"/>
    <ds:schemaRef ds:uri="http://schemas.microsoft.com/office/infopath/2007/PartnerControls"/>
    <ds:schemaRef ds:uri="5b4ed912-18da-4a62-9a9d-40a767b636dd"/>
    <ds:schemaRef ds:uri="http://www.w3.org/XML/1998/namespace"/>
    <ds:schemaRef ds:uri="http://purl.org/dc/dcmitype/"/>
  </ds:schemaRefs>
</ds:datastoreItem>
</file>

<file path=customXml/itemProps4.xml><?xml version="1.0" encoding="utf-8"?>
<ds:datastoreItem xmlns:ds="http://schemas.openxmlformats.org/officeDocument/2006/customXml" ds:itemID="{22F1B7C5-5729-4277-9913-D71731C3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5023</Words>
  <Characters>27629</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32587</CharactersWithSpaces>
  <SharedDoc>false</SharedDoc>
  <HyperlinkBase/>
  <HLinks>
    <vt:vector size="414" baseType="variant">
      <vt:variant>
        <vt:i4>7340089</vt:i4>
      </vt:variant>
      <vt:variant>
        <vt:i4>204</vt:i4>
      </vt:variant>
      <vt:variant>
        <vt:i4>0</vt:i4>
      </vt:variant>
      <vt:variant>
        <vt:i4>5</vt:i4>
      </vt:variant>
      <vt:variant>
        <vt:lpwstr>https://drive.google.com/file/d/1l0-jtqq6kJOYe9YWgJEVvOAdTuPEFn8X/view</vt:lpwstr>
      </vt:variant>
      <vt:variant>
        <vt:lpwstr/>
      </vt:variant>
      <vt:variant>
        <vt:i4>7929964</vt:i4>
      </vt:variant>
      <vt:variant>
        <vt:i4>201</vt:i4>
      </vt:variant>
      <vt:variant>
        <vt:i4>0</vt:i4>
      </vt:variant>
      <vt:variant>
        <vt:i4>5</vt:i4>
      </vt:variant>
      <vt:variant>
        <vt:lpwstr>https://drive.google.com/file/d/1Ldg3ZyjXvc_LLO_yFhcXq2oHCQLKitFO/view</vt:lpwstr>
      </vt:variant>
      <vt:variant>
        <vt:lpwstr/>
      </vt:variant>
      <vt:variant>
        <vt:i4>1310807</vt:i4>
      </vt:variant>
      <vt:variant>
        <vt:i4>198</vt:i4>
      </vt:variant>
      <vt:variant>
        <vt:i4>0</vt:i4>
      </vt:variant>
      <vt:variant>
        <vt:i4>5</vt:i4>
      </vt:variant>
      <vt:variant>
        <vt:lpwstr>https://www.ledevoir.com/societe/181298/art-et-culture-des-oeuvres-aux-references-religieuses-bien-presentes</vt:lpwstr>
      </vt:variant>
      <vt:variant>
        <vt:lpwstr/>
      </vt:variant>
      <vt:variant>
        <vt:i4>393310</vt:i4>
      </vt:variant>
      <vt:variant>
        <vt:i4>195</vt:i4>
      </vt:variant>
      <vt:variant>
        <vt:i4>0</vt:i4>
      </vt:variant>
      <vt:variant>
        <vt:i4>5</vt:i4>
      </vt:variant>
      <vt:variant>
        <vt:lpwstr>https://wordart.com/</vt:lpwstr>
      </vt:variant>
      <vt:variant>
        <vt:lpwstr/>
      </vt:variant>
      <vt:variant>
        <vt:i4>1769561</vt:i4>
      </vt:variant>
      <vt:variant>
        <vt:i4>192</vt:i4>
      </vt:variant>
      <vt:variant>
        <vt:i4>0</vt:i4>
      </vt:variant>
      <vt:variant>
        <vt:i4>5</vt:i4>
      </vt:variant>
      <vt:variant>
        <vt:lpwstr>https://docs.google.com/presentation/d/1B6Fhb3mtFWua9d7PFEY7PEPTVUrbddChUZQWkNaf1nw/edit</vt:lpwstr>
      </vt:variant>
      <vt:variant>
        <vt:lpwstr>slide=id.g7386b041cf_0_31</vt:lpwstr>
      </vt:variant>
      <vt:variant>
        <vt:i4>2162714</vt:i4>
      </vt:variant>
      <vt:variant>
        <vt:i4>189</vt:i4>
      </vt:variant>
      <vt:variant>
        <vt:i4>0</vt:i4>
      </vt:variant>
      <vt:variant>
        <vt:i4>5</vt:i4>
      </vt:variant>
      <vt:variant>
        <vt:lpwstr>https://docs.google.com/presentation/d/e/2PACX-1vThbDUY41dSnq_BY-a-tga-0QdnFCsx1NSRgYcPcXcQMNKsDICzM-l1gscGkvzFVORxS9T1L8wxwyz0/pub?start=false&amp;loop=false&amp;delayms=3000&amp;slide=id.g72e21e4d44_0_25</vt:lpwstr>
      </vt:variant>
      <vt:variant>
        <vt:lpwstr/>
      </vt:variant>
      <vt:variant>
        <vt:i4>3080313</vt:i4>
      </vt:variant>
      <vt:variant>
        <vt:i4>186</vt:i4>
      </vt:variant>
      <vt:variant>
        <vt:i4>0</vt:i4>
      </vt:variant>
      <vt:variant>
        <vt:i4>5</vt:i4>
      </vt:variant>
      <vt:variant>
        <vt:lpwstr>about:blank</vt:lpwstr>
      </vt:variant>
      <vt:variant>
        <vt:lpwstr/>
      </vt:variant>
      <vt:variant>
        <vt:i4>3014774</vt:i4>
      </vt:variant>
      <vt:variant>
        <vt:i4>183</vt:i4>
      </vt:variant>
      <vt:variant>
        <vt:i4>0</vt:i4>
      </vt:variant>
      <vt:variant>
        <vt:i4>5</vt:i4>
      </vt:variant>
      <vt:variant>
        <vt:lpwstr>https://parlonssciences.ca/ressources-pedagogiques/activites-pratiques/comment-soulever-une-bille-dune-table-sans-y-toucher</vt:lpwstr>
      </vt:variant>
      <vt:variant>
        <vt:lpwstr/>
      </vt:variant>
      <vt:variant>
        <vt:i4>1638518</vt:i4>
      </vt:variant>
      <vt:variant>
        <vt:i4>180</vt:i4>
      </vt:variant>
      <vt:variant>
        <vt:i4>0</vt:i4>
      </vt:variant>
      <vt:variant>
        <vt:i4>5</vt:i4>
      </vt:variant>
      <vt:variant>
        <vt:lpwstr>https://odpf.org/images/archives_docs/21eme/memoires/groupeM/memoire.pdf</vt:lpwstr>
      </vt:variant>
      <vt:variant>
        <vt:lpwstr/>
      </vt:variant>
      <vt:variant>
        <vt:i4>3211296</vt:i4>
      </vt:variant>
      <vt:variant>
        <vt:i4>177</vt:i4>
      </vt:variant>
      <vt:variant>
        <vt:i4>0</vt:i4>
      </vt:variant>
      <vt:variant>
        <vt:i4>5</vt:i4>
      </vt:variant>
      <vt:variant>
        <vt:lpwstr>https://sciencetonnante.wordpress.com/2013/07/08/kidiscience-la-fontaine-de-heron/</vt:lpwstr>
      </vt:variant>
      <vt:variant>
        <vt:lpwstr/>
      </vt:variant>
      <vt:variant>
        <vt:i4>7733298</vt:i4>
      </vt:variant>
      <vt:variant>
        <vt:i4>174</vt:i4>
      </vt:variant>
      <vt:variant>
        <vt:i4>0</vt:i4>
      </vt:variant>
      <vt:variant>
        <vt:i4>5</vt:i4>
      </vt:variant>
      <vt:variant>
        <vt:lpwstr>https://fr.wikipedia.org/wiki/Fontaine_de_H%C3%A9ron</vt:lpwstr>
      </vt:variant>
      <vt:variant>
        <vt:lpwstr/>
      </vt:variant>
      <vt:variant>
        <vt:i4>2228343</vt:i4>
      </vt:variant>
      <vt:variant>
        <vt:i4>171</vt:i4>
      </vt:variant>
      <vt:variant>
        <vt:i4>0</vt:i4>
      </vt:variant>
      <vt:variant>
        <vt:i4>5</vt:i4>
      </vt:variant>
      <vt:variant>
        <vt:lpwstr>https://www.youtube.com/watch?v=igMI0GxATUI</vt:lpwstr>
      </vt:variant>
      <vt:variant>
        <vt:lpwstr/>
      </vt:variant>
      <vt:variant>
        <vt:i4>3735610</vt:i4>
      </vt:variant>
      <vt:variant>
        <vt:i4>168</vt:i4>
      </vt:variant>
      <vt:variant>
        <vt:i4>0</vt:i4>
      </vt:variant>
      <vt:variant>
        <vt:i4>5</vt:i4>
      </vt:variant>
      <vt:variant>
        <vt:lpwstr>https://www.dejete.com/de-3d?nbde=4</vt:lpwstr>
      </vt:variant>
      <vt:variant>
        <vt:lpwstr/>
      </vt:variant>
      <vt:variant>
        <vt:i4>6553717</vt:i4>
      </vt:variant>
      <vt:variant>
        <vt:i4>165</vt:i4>
      </vt:variant>
      <vt:variant>
        <vt:i4>0</vt:i4>
      </vt:variant>
      <vt:variant>
        <vt:i4>5</vt:i4>
      </vt:variant>
      <vt:variant>
        <vt:lpwstr>https://www.youtube.com/watch?v=-Sabuea6byc</vt:lpwstr>
      </vt:variant>
      <vt:variant>
        <vt:lpwstr/>
      </vt:variant>
      <vt:variant>
        <vt:i4>852063</vt:i4>
      </vt:variant>
      <vt:variant>
        <vt:i4>162</vt:i4>
      </vt:variant>
      <vt:variant>
        <vt:i4>0</vt:i4>
      </vt:variant>
      <vt:variant>
        <vt:i4>5</vt:i4>
      </vt:variant>
      <vt:variant>
        <vt:lpwstr>https://www.youtube.com/watch?v=WkqwKGT4ECo&amp;list=PLaSegn4AdJAz5P0dk0adroezmoTg-d070&amp;index=10</vt:lpwstr>
      </vt:variant>
      <vt:variant>
        <vt:lpwstr/>
      </vt:variant>
      <vt:variant>
        <vt:i4>5701703</vt:i4>
      </vt:variant>
      <vt:variant>
        <vt:i4>159</vt:i4>
      </vt:variant>
      <vt:variant>
        <vt:i4>0</vt:i4>
      </vt:variant>
      <vt:variant>
        <vt:i4>5</vt:i4>
      </vt:variant>
      <vt:variant>
        <vt:lpwstr>http://www.alloprof.qc.ca/bv/pages/f1349.aspx</vt:lpwstr>
      </vt:variant>
      <vt:variant>
        <vt:lpwstr/>
      </vt:variant>
      <vt:variant>
        <vt:i4>4849671</vt:i4>
      </vt:variant>
      <vt:variant>
        <vt:i4>156</vt:i4>
      </vt:variant>
      <vt:variant>
        <vt:i4>0</vt:i4>
      </vt:variant>
      <vt:variant>
        <vt:i4>5</vt:i4>
      </vt:variant>
      <vt:variant>
        <vt:lpwstr>https://www.lapresse.ca/arts/musique/202003/27/01-5266757-essentielle-musique.php</vt:lpwstr>
      </vt:variant>
      <vt:variant>
        <vt:lpwstr/>
      </vt:variant>
      <vt:variant>
        <vt:i4>5701703</vt:i4>
      </vt:variant>
      <vt:variant>
        <vt:i4>153</vt:i4>
      </vt:variant>
      <vt:variant>
        <vt:i4>0</vt:i4>
      </vt:variant>
      <vt:variant>
        <vt:i4>5</vt:i4>
      </vt:variant>
      <vt:variant>
        <vt:lpwstr>http://www.alloprof.qc.ca/bv/pages/f1349.aspx</vt:lpwstr>
      </vt:variant>
      <vt:variant>
        <vt:lpwstr/>
      </vt:variant>
      <vt:variant>
        <vt:i4>4849671</vt:i4>
      </vt:variant>
      <vt:variant>
        <vt:i4>150</vt:i4>
      </vt:variant>
      <vt:variant>
        <vt:i4>0</vt:i4>
      </vt:variant>
      <vt:variant>
        <vt:i4>5</vt:i4>
      </vt:variant>
      <vt:variant>
        <vt:lpwstr>https://www.lapresse.ca/arts/musique/202003/27/01-5266757-essentielle-musique.php</vt:lpwstr>
      </vt:variant>
      <vt:variant>
        <vt:lpwstr/>
      </vt:variant>
      <vt:variant>
        <vt:i4>1441842</vt:i4>
      </vt:variant>
      <vt:variant>
        <vt:i4>147</vt:i4>
      </vt:variant>
      <vt:variant>
        <vt:i4>0</vt:i4>
      </vt:variant>
      <vt:variant>
        <vt:i4>5</vt:i4>
      </vt:variant>
      <vt:variant>
        <vt:lpwstr/>
      </vt:variant>
      <vt:variant>
        <vt:lpwstr>_Toc37080719</vt:lpwstr>
      </vt:variant>
      <vt:variant>
        <vt:i4>1507378</vt:i4>
      </vt:variant>
      <vt:variant>
        <vt:i4>144</vt:i4>
      </vt:variant>
      <vt:variant>
        <vt:i4>0</vt:i4>
      </vt:variant>
      <vt:variant>
        <vt:i4>5</vt:i4>
      </vt:variant>
      <vt:variant>
        <vt:lpwstr/>
      </vt:variant>
      <vt:variant>
        <vt:lpwstr>_Toc37080718</vt:lpwstr>
      </vt:variant>
      <vt:variant>
        <vt:i4>1572914</vt:i4>
      </vt:variant>
      <vt:variant>
        <vt:i4>141</vt:i4>
      </vt:variant>
      <vt:variant>
        <vt:i4>0</vt:i4>
      </vt:variant>
      <vt:variant>
        <vt:i4>5</vt:i4>
      </vt:variant>
      <vt:variant>
        <vt:lpwstr/>
      </vt:variant>
      <vt:variant>
        <vt:lpwstr>_Toc37080717</vt:lpwstr>
      </vt:variant>
      <vt:variant>
        <vt:i4>1638450</vt:i4>
      </vt:variant>
      <vt:variant>
        <vt:i4>138</vt:i4>
      </vt:variant>
      <vt:variant>
        <vt:i4>0</vt:i4>
      </vt:variant>
      <vt:variant>
        <vt:i4>5</vt:i4>
      </vt:variant>
      <vt:variant>
        <vt:lpwstr/>
      </vt:variant>
      <vt:variant>
        <vt:lpwstr>_Toc37080716</vt:lpwstr>
      </vt:variant>
      <vt:variant>
        <vt:i4>1703986</vt:i4>
      </vt:variant>
      <vt:variant>
        <vt:i4>135</vt:i4>
      </vt:variant>
      <vt:variant>
        <vt:i4>0</vt:i4>
      </vt:variant>
      <vt:variant>
        <vt:i4>5</vt:i4>
      </vt:variant>
      <vt:variant>
        <vt:lpwstr/>
      </vt:variant>
      <vt:variant>
        <vt:lpwstr>_Toc37080715</vt:lpwstr>
      </vt:variant>
      <vt:variant>
        <vt:i4>1769522</vt:i4>
      </vt:variant>
      <vt:variant>
        <vt:i4>132</vt:i4>
      </vt:variant>
      <vt:variant>
        <vt:i4>0</vt:i4>
      </vt:variant>
      <vt:variant>
        <vt:i4>5</vt:i4>
      </vt:variant>
      <vt:variant>
        <vt:lpwstr/>
      </vt:variant>
      <vt:variant>
        <vt:lpwstr>_Toc37080714</vt:lpwstr>
      </vt:variant>
      <vt:variant>
        <vt:i4>1835058</vt:i4>
      </vt:variant>
      <vt:variant>
        <vt:i4>129</vt:i4>
      </vt:variant>
      <vt:variant>
        <vt:i4>0</vt:i4>
      </vt:variant>
      <vt:variant>
        <vt:i4>5</vt:i4>
      </vt:variant>
      <vt:variant>
        <vt:lpwstr/>
      </vt:variant>
      <vt:variant>
        <vt:lpwstr>_Toc37080713</vt:lpwstr>
      </vt:variant>
      <vt:variant>
        <vt:i4>1900594</vt:i4>
      </vt:variant>
      <vt:variant>
        <vt:i4>126</vt:i4>
      </vt:variant>
      <vt:variant>
        <vt:i4>0</vt:i4>
      </vt:variant>
      <vt:variant>
        <vt:i4>5</vt:i4>
      </vt:variant>
      <vt:variant>
        <vt:lpwstr/>
      </vt:variant>
      <vt:variant>
        <vt:lpwstr>_Toc37080712</vt:lpwstr>
      </vt:variant>
      <vt:variant>
        <vt:i4>1966130</vt:i4>
      </vt:variant>
      <vt:variant>
        <vt:i4>123</vt:i4>
      </vt:variant>
      <vt:variant>
        <vt:i4>0</vt:i4>
      </vt:variant>
      <vt:variant>
        <vt:i4>5</vt:i4>
      </vt:variant>
      <vt:variant>
        <vt:lpwstr/>
      </vt:variant>
      <vt:variant>
        <vt:lpwstr>_Toc37080711</vt:lpwstr>
      </vt:variant>
      <vt:variant>
        <vt:i4>2031666</vt:i4>
      </vt:variant>
      <vt:variant>
        <vt:i4>120</vt:i4>
      </vt:variant>
      <vt:variant>
        <vt:i4>0</vt:i4>
      </vt:variant>
      <vt:variant>
        <vt:i4>5</vt:i4>
      </vt:variant>
      <vt:variant>
        <vt:lpwstr/>
      </vt:variant>
      <vt:variant>
        <vt:lpwstr>_Toc37080710</vt:lpwstr>
      </vt:variant>
      <vt:variant>
        <vt:i4>1441843</vt:i4>
      </vt:variant>
      <vt:variant>
        <vt:i4>117</vt:i4>
      </vt:variant>
      <vt:variant>
        <vt:i4>0</vt:i4>
      </vt:variant>
      <vt:variant>
        <vt:i4>5</vt:i4>
      </vt:variant>
      <vt:variant>
        <vt:lpwstr/>
      </vt:variant>
      <vt:variant>
        <vt:lpwstr>_Toc37080709</vt:lpwstr>
      </vt:variant>
      <vt:variant>
        <vt:i4>1507379</vt:i4>
      </vt:variant>
      <vt:variant>
        <vt:i4>114</vt:i4>
      </vt:variant>
      <vt:variant>
        <vt:i4>0</vt:i4>
      </vt:variant>
      <vt:variant>
        <vt:i4>5</vt:i4>
      </vt:variant>
      <vt:variant>
        <vt:lpwstr/>
      </vt:variant>
      <vt:variant>
        <vt:lpwstr>_Toc37080708</vt:lpwstr>
      </vt:variant>
      <vt:variant>
        <vt:i4>1572915</vt:i4>
      </vt:variant>
      <vt:variant>
        <vt:i4>111</vt:i4>
      </vt:variant>
      <vt:variant>
        <vt:i4>0</vt:i4>
      </vt:variant>
      <vt:variant>
        <vt:i4>5</vt:i4>
      </vt:variant>
      <vt:variant>
        <vt:lpwstr/>
      </vt:variant>
      <vt:variant>
        <vt:lpwstr>_Toc37080707</vt:lpwstr>
      </vt:variant>
      <vt:variant>
        <vt:i4>1638451</vt:i4>
      </vt:variant>
      <vt:variant>
        <vt:i4>108</vt:i4>
      </vt:variant>
      <vt:variant>
        <vt:i4>0</vt:i4>
      </vt:variant>
      <vt:variant>
        <vt:i4>5</vt:i4>
      </vt:variant>
      <vt:variant>
        <vt:lpwstr/>
      </vt:variant>
      <vt:variant>
        <vt:lpwstr>_Toc37080706</vt:lpwstr>
      </vt:variant>
      <vt:variant>
        <vt:i4>1703987</vt:i4>
      </vt:variant>
      <vt:variant>
        <vt:i4>105</vt:i4>
      </vt:variant>
      <vt:variant>
        <vt:i4>0</vt:i4>
      </vt:variant>
      <vt:variant>
        <vt:i4>5</vt:i4>
      </vt:variant>
      <vt:variant>
        <vt:lpwstr/>
      </vt:variant>
      <vt:variant>
        <vt:lpwstr>_Toc37080705</vt:lpwstr>
      </vt:variant>
      <vt:variant>
        <vt:i4>1769523</vt:i4>
      </vt:variant>
      <vt:variant>
        <vt:i4>102</vt:i4>
      </vt:variant>
      <vt:variant>
        <vt:i4>0</vt:i4>
      </vt:variant>
      <vt:variant>
        <vt:i4>5</vt:i4>
      </vt:variant>
      <vt:variant>
        <vt:lpwstr/>
      </vt:variant>
      <vt:variant>
        <vt:lpwstr>_Toc37080704</vt:lpwstr>
      </vt:variant>
      <vt:variant>
        <vt:i4>1835059</vt:i4>
      </vt:variant>
      <vt:variant>
        <vt:i4>99</vt:i4>
      </vt:variant>
      <vt:variant>
        <vt:i4>0</vt:i4>
      </vt:variant>
      <vt:variant>
        <vt:i4>5</vt:i4>
      </vt:variant>
      <vt:variant>
        <vt:lpwstr/>
      </vt:variant>
      <vt:variant>
        <vt:lpwstr>_Toc37080703</vt:lpwstr>
      </vt:variant>
      <vt:variant>
        <vt:i4>1900595</vt:i4>
      </vt:variant>
      <vt:variant>
        <vt:i4>96</vt:i4>
      </vt:variant>
      <vt:variant>
        <vt:i4>0</vt:i4>
      </vt:variant>
      <vt:variant>
        <vt:i4>5</vt:i4>
      </vt:variant>
      <vt:variant>
        <vt:lpwstr/>
      </vt:variant>
      <vt:variant>
        <vt:lpwstr>_Toc37080702</vt:lpwstr>
      </vt:variant>
      <vt:variant>
        <vt:i4>1966131</vt:i4>
      </vt:variant>
      <vt:variant>
        <vt:i4>93</vt:i4>
      </vt:variant>
      <vt:variant>
        <vt:i4>0</vt:i4>
      </vt:variant>
      <vt:variant>
        <vt:i4>5</vt:i4>
      </vt:variant>
      <vt:variant>
        <vt:lpwstr/>
      </vt:variant>
      <vt:variant>
        <vt:lpwstr>_Toc37080701</vt:lpwstr>
      </vt:variant>
      <vt:variant>
        <vt:i4>2031667</vt:i4>
      </vt:variant>
      <vt:variant>
        <vt:i4>90</vt:i4>
      </vt:variant>
      <vt:variant>
        <vt:i4>0</vt:i4>
      </vt:variant>
      <vt:variant>
        <vt:i4>5</vt:i4>
      </vt:variant>
      <vt:variant>
        <vt:lpwstr/>
      </vt:variant>
      <vt:variant>
        <vt:lpwstr>_Toc37080700</vt:lpwstr>
      </vt:variant>
      <vt:variant>
        <vt:i4>1507386</vt:i4>
      </vt:variant>
      <vt:variant>
        <vt:i4>87</vt:i4>
      </vt:variant>
      <vt:variant>
        <vt:i4>0</vt:i4>
      </vt:variant>
      <vt:variant>
        <vt:i4>5</vt:i4>
      </vt:variant>
      <vt:variant>
        <vt:lpwstr/>
      </vt:variant>
      <vt:variant>
        <vt:lpwstr>_Toc37080699</vt:lpwstr>
      </vt:variant>
      <vt:variant>
        <vt:i4>1441850</vt:i4>
      </vt:variant>
      <vt:variant>
        <vt:i4>84</vt:i4>
      </vt:variant>
      <vt:variant>
        <vt:i4>0</vt:i4>
      </vt:variant>
      <vt:variant>
        <vt:i4>5</vt:i4>
      </vt:variant>
      <vt:variant>
        <vt:lpwstr/>
      </vt:variant>
      <vt:variant>
        <vt:lpwstr>_Toc37080698</vt:lpwstr>
      </vt:variant>
      <vt:variant>
        <vt:i4>1638458</vt:i4>
      </vt:variant>
      <vt:variant>
        <vt:i4>81</vt:i4>
      </vt:variant>
      <vt:variant>
        <vt:i4>0</vt:i4>
      </vt:variant>
      <vt:variant>
        <vt:i4>5</vt:i4>
      </vt:variant>
      <vt:variant>
        <vt:lpwstr/>
      </vt:variant>
      <vt:variant>
        <vt:lpwstr>_Toc37080697</vt:lpwstr>
      </vt:variant>
      <vt:variant>
        <vt:i4>1572922</vt:i4>
      </vt:variant>
      <vt:variant>
        <vt:i4>78</vt:i4>
      </vt:variant>
      <vt:variant>
        <vt:i4>0</vt:i4>
      </vt:variant>
      <vt:variant>
        <vt:i4>5</vt:i4>
      </vt:variant>
      <vt:variant>
        <vt:lpwstr/>
      </vt:variant>
      <vt:variant>
        <vt:lpwstr>_Toc37080696</vt:lpwstr>
      </vt:variant>
      <vt:variant>
        <vt:i4>1769530</vt:i4>
      </vt:variant>
      <vt:variant>
        <vt:i4>75</vt:i4>
      </vt:variant>
      <vt:variant>
        <vt:i4>0</vt:i4>
      </vt:variant>
      <vt:variant>
        <vt:i4>5</vt:i4>
      </vt:variant>
      <vt:variant>
        <vt:lpwstr/>
      </vt:variant>
      <vt:variant>
        <vt:lpwstr>_Toc37080695</vt:lpwstr>
      </vt:variant>
      <vt:variant>
        <vt:i4>1703994</vt:i4>
      </vt:variant>
      <vt:variant>
        <vt:i4>72</vt:i4>
      </vt:variant>
      <vt:variant>
        <vt:i4>0</vt:i4>
      </vt:variant>
      <vt:variant>
        <vt:i4>5</vt:i4>
      </vt:variant>
      <vt:variant>
        <vt:lpwstr/>
      </vt:variant>
      <vt:variant>
        <vt:lpwstr>_Toc37080694</vt:lpwstr>
      </vt:variant>
      <vt:variant>
        <vt:i4>1900602</vt:i4>
      </vt:variant>
      <vt:variant>
        <vt:i4>69</vt:i4>
      </vt:variant>
      <vt:variant>
        <vt:i4>0</vt:i4>
      </vt:variant>
      <vt:variant>
        <vt:i4>5</vt:i4>
      </vt:variant>
      <vt:variant>
        <vt:lpwstr/>
      </vt:variant>
      <vt:variant>
        <vt:lpwstr>_Toc37080693</vt:lpwstr>
      </vt:variant>
      <vt:variant>
        <vt:i4>1835066</vt:i4>
      </vt:variant>
      <vt:variant>
        <vt:i4>66</vt:i4>
      </vt:variant>
      <vt:variant>
        <vt:i4>0</vt:i4>
      </vt:variant>
      <vt:variant>
        <vt:i4>5</vt:i4>
      </vt:variant>
      <vt:variant>
        <vt:lpwstr/>
      </vt:variant>
      <vt:variant>
        <vt:lpwstr>_Toc37080692</vt:lpwstr>
      </vt:variant>
      <vt:variant>
        <vt:i4>2031674</vt:i4>
      </vt:variant>
      <vt:variant>
        <vt:i4>63</vt:i4>
      </vt:variant>
      <vt:variant>
        <vt:i4>0</vt:i4>
      </vt:variant>
      <vt:variant>
        <vt:i4>5</vt:i4>
      </vt:variant>
      <vt:variant>
        <vt:lpwstr/>
      </vt:variant>
      <vt:variant>
        <vt:lpwstr>_Toc37080691</vt:lpwstr>
      </vt:variant>
      <vt:variant>
        <vt:i4>1966138</vt:i4>
      </vt:variant>
      <vt:variant>
        <vt:i4>60</vt:i4>
      </vt:variant>
      <vt:variant>
        <vt:i4>0</vt:i4>
      </vt:variant>
      <vt:variant>
        <vt:i4>5</vt:i4>
      </vt:variant>
      <vt:variant>
        <vt:lpwstr/>
      </vt:variant>
      <vt:variant>
        <vt:lpwstr>_Toc37080690</vt:lpwstr>
      </vt:variant>
      <vt:variant>
        <vt:i4>1507387</vt:i4>
      </vt:variant>
      <vt:variant>
        <vt:i4>57</vt:i4>
      </vt:variant>
      <vt:variant>
        <vt:i4>0</vt:i4>
      </vt:variant>
      <vt:variant>
        <vt:i4>5</vt:i4>
      </vt:variant>
      <vt:variant>
        <vt:lpwstr/>
      </vt:variant>
      <vt:variant>
        <vt:lpwstr>_Toc37080689</vt:lpwstr>
      </vt:variant>
      <vt:variant>
        <vt:i4>1441851</vt:i4>
      </vt:variant>
      <vt:variant>
        <vt:i4>54</vt:i4>
      </vt:variant>
      <vt:variant>
        <vt:i4>0</vt:i4>
      </vt:variant>
      <vt:variant>
        <vt:i4>5</vt:i4>
      </vt:variant>
      <vt:variant>
        <vt:lpwstr/>
      </vt:variant>
      <vt:variant>
        <vt:lpwstr>_Toc37080688</vt:lpwstr>
      </vt:variant>
      <vt:variant>
        <vt:i4>1638459</vt:i4>
      </vt:variant>
      <vt:variant>
        <vt:i4>51</vt:i4>
      </vt:variant>
      <vt:variant>
        <vt:i4>0</vt:i4>
      </vt:variant>
      <vt:variant>
        <vt:i4>5</vt:i4>
      </vt:variant>
      <vt:variant>
        <vt:lpwstr/>
      </vt:variant>
      <vt:variant>
        <vt:lpwstr>_Toc37080687</vt:lpwstr>
      </vt:variant>
      <vt:variant>
        <vt:i4>1572923</vt:i4>
      </vt:variant>
      <vt:variant>
        <vt:i4>48</vt:i4>
      </vt:variant>
      <vt:variant>
        <vt:i4>0</vt:i4>
      </vt:variant>
      <vt:variant>
        <vt:i4>5</vt:i4>
      </vt:variant>
      <vt:variant>
        <vt:lpwstr/>
      </vt:variant>
      <vt:variant>
        <vt:lpwstr>_Toc37080686</vt:lpwstr>
      </vt:variant>
      <vt:variant>
        <vt:i4>1769531</vt:i4>
      </vt:variant>
      <vt:variant>
        <vt:i4>45</vt:i4>
      </vt:variant>
      <vt:variant>
        <vt:i4>0</vt:i4>
      </vt:variant>
      <vt:variant>
        <vt:i4>5</vt:i4>
      </vt:variant>
      <vt:variant>
        <vt:lpwstr/>
      </vt:variant>
      <vt:variant>
        <vt:lpwstr>_Toc37080685</vt:lpwstr>
      </vt:variant>
      <vt:variant>
        <vt:i4>1703995</vt:i4>
      </vt:variant>
      <vt:variant>
        <vt:i4>42</vt:i4>
      </vt:variant>
      <vt:variant>
        <vt:i4>0</vt:i4>
      </vt:variant>
      <vt:variant>
        <vt:i4>5</vt:i4>
      </vt:variant>
      <vt:variant>
        <vt:lpwstr/>
      </vt:variant>
      <vt:variant>
        <vt:lpwstr>_Toc37080684</vt:lpwstr>
      </vt:variant>
      <vt:variant>
        <vt:i4>1900603</vt:i4>
      </vt:variant>
      <vt:variant>
        <vt:i4>39</vt:i4>
      </vt:variant>
      <vt:variant>
        <vt:i4>0</vt:i4>
      </vt:variant>
      <vt:variant>
        <vt:i4>5</vt:i4>
      </vt:variant>
      <vt:variant>
        <vt:lpwstr/>
      </vt:variant>
      <vt:variant>
        <vt:lpwstr>_Toc37080683</vt:lpwstr>
      </vt:variant>
      <vt:variant>
        <vt:i4>1835067</vt:i4>
      </vt:variant>
      <vt:variant>
        <vt:i4>36</vt:i4>
      </vt:variant>
      <vt:variant>
        <vt:i4>0</vt:i4>
      </vt:variant>
      <vt:variant>
        <vt:i4>5</vt:i4>
      </vt:variant>
      <vt:variant>
        <vt:lpwstr/>
      </vt:variant>
      <vt:variant>
        <vt:lpwstr>_Toc37080682</vt:lpwstr>
      </vt:variant>
      <vt:variant>
        <vt:i4>2031675</vt:i4>
      </vt:variant>
      <vt:variant>
        <vt:i4>33</vt:i4>
      </vt:variant>
      <vt:variant>
        <vt:i4>0</vt:i4>
      </vt:variant>
      <vt:variant>
        <vt:i4>5</vt:i4>
      </vt:variant>
      <vt:variant>
        <vt:lpwstr/>
      </vt:variant>
      <vt:variant>
        <vt:lpwstr>_Toc37080681</vt:lpwstr>
      </vt:variant>
      <vt:variant>
        <vt:i4>1966139</vt:i4>
      </vt:variant>
      <vt:variant>
        <vt:i4>30</vt:i4>
      </vt:variant>
      <vt:variant>
        <vt:i4>0</vt:i4>
      </vt:variant>
      <vt:variant>
        <vt:i4>5</vt:i4>
      </vt:variant>
      <vt:variant>
        <vt:lpwstr/>
      </vt:variant>
      <vt:variant>
        <vt:lpwstr>_Toc37080680</vt:lpwstr>
      </vt:variant>
      <vt:variant>
        <vt:i4>1507380</vt:i4>
      </vt:variant>
      <vt:variant>
        <vt:i4>27</vt:i4>
      </vt:variant>
      <vt:variant>
        <vt:i4>0</vt:i4>
      </vt:variant>
      <vt:variant>
        <vt:i4>5</vt:i4>
      </vt:variant>
      <vt:variant>
        <vt:lpwstr/>
      </vt:variant>
      <vt:variant>
        <vt:lpwstr>_Toc37080679</vt:lpwstr>
      </vt:variant>
      <vt:variant>
        <vt:i4>1441844</vt:i4>
      </vt:variant>
      <vt:variant>
        <vt:i4>24</vt:i4>
      </vt:variant>
      <vt:variant>
        <vt:i4>0</vt:i4>
      </vt:variant>
      <vt:variant>
        <vt:i4>5</vt:i4>
      </vt:variant>
      <vt:variant>
        <vt:lpwstr/>
      </vt:variant>
      <vt:variant>
        <vt:lpwstr>_Toc37080678</vt:lpwstr>
      </vt:variant>
      <vt:variant>
        <vt:i4>1638452</vt:i4>
      </vt:variant>
      <vt:variant>
        <vt:i4>21</vt:i4>
      </vt:variant>
      <vt:variant>
        <vt:i4>0</vt:i4>
      </vt:variant>
      <vt:variant>
        <vt:i4>5</vt:i4>
      </vt:variant>
      <vt:variant>
        <vt:lpwstr/>
      </vt:variant>
      <vt:variant>
        <vt:lpwstr>_Toc37080677</vt:lpwstr>
      </vt:variant>
      <vt:variant>
        <vt:i4>1572916</vt:i4>
      </vt:variant>
      <vt:variant>
        <vt:i4>18</vt:i4>
      </vt:variant>
      <vt:variant>
        <vt:i4>0</vt:i4>
      </vt:variant>
      <vt:variant>
        <vt:i4>5</vt:i4>
      </vt:variant>
      <vt:variant>
        <vt:lpwstr/>
      </vt:variant>
      <vt:variant>
        <vt:lpwstr>_Toc37080676</vt:lpwstr>
      </vt:variant>
      <vt:variant>
        <vt:i4>1769524</vt:i4>
      </vt:variant>
      <vt:variant>
        <vt:i4>15</vt:i4>
      </vt:variant>
      <vt:variant>
        <vt:i4>0</vt:i4>
      </vt:variant>
      <vt:variant>
        <vt:i4>5</vt:i4>
      </vt:variant>
      <vt:variant>
        <vt:lpwstr/>
      </vt:variant>
      <vt:variant>
        <vt:lpwstr>_Toc37080675</vt:lpwstr>
      </vt:variant>
      <vt:variant>
        <vt:i4>1703988</vt:i4>
      </vt:variant>
      <vt:variant>
        <vt:i4>12</vt:i4>
      </vt:variant>
      <vt:variant>
        <vt:i4>0</vt:i4>
      </vt:variant>
      <vt:variant>
        <vt:i4>5</vt:i4>
      </vt:variant>
      <vt:variant>
        <vt:lpwstr/>
      </vt:variant>
      <vt:variant>
        <vt:lpwstr>_Toc37080674</vt:lpwstr>
      </vt:variant>
      <vt:variant>
        <vt:i4>1900596</vt:i4>
      </vt:variant>
      <vt:variant>
        <vt:i4>9</vt:i4>
      </vt:variant>
      <vt:variant>
        <vt:i4>0</vt:i4>
      </vt:variant>
      <vt:variant>
        <vt:i4>5</vt:i4>
      </vt:variant>
      <vt:variant>
        <vt:lpwstr/>
      </vt:variant>
      <vt:variant>
        <vt:lpwstr>_Toc37080673</vt:lpwstr>
      </vt:variant>
      <vt:variant>
        <vt:i4>1835060</vt:i4>
      </vt:variant>
      <vt:variant>
        <vt:i4>6</vt:i4>
      </vt:variant>
      <vt:variant>
        <vt:i4>0</vt:i4>
      </vt:variant>
      <vt:variant>
        <vt:i4>5</vt:i4>
      </vt:variant>
      <vt:variant>
        <vt:lpwstr/>
      </vt:variant>
      <vt:variant>
        <vt:lpwstr>_Toc37080672</vt:lpwstr>
      </vt:variant>
      <vt:variant>
        <vt:i4>2031668</vt:i4>
      </vt:variant>
      <vt:variant>
        <vt:i4>3</vt:i4>
      </vt:variant>
      <vt:variant>
        <vt:i4>0</vt:i4>
      </vt:variant>
      <vt:variant>
        <vt:i4>5</vt:i4>
      </vt:variant>
      <vt:variant>
        <vt:lpwstr/>
      </vt:variant>
      <vt:variant>
        <vt:lpwstr>_Toc37080671</vt:lpwstr>
      </vt:variant>
      <vt:variant>
        <vt:i4>1966132</vt:i4>
      </vt:variant>
      <vt:variant>
        <vt:i4>0</vt:i4>
      </vt:variant>
      <vt:variant>
        <vt:i4>0</vt:i4>
      </vt:variant>
      <vt:variant>
        <vt:i4>5</vt:i4>
      </vt:variant>
      <vt:variant>
        <vt:lpwstr/>
      </vt:variant>
      <vt:variant>
        <vt:lpwstr>_Toc37080670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2020-04-14T23:06:00Z</cp:lastPrinted>
  <dcterms:created xsi:type="dcterms:W3CDTF">2020-04-16T13:25:00Z</dcterms:created>
  <dcterms:modified xsi:type="dcterms:W3CDTF">2020-04-16T13:26:00Z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